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2F5479" w:rsidRPr="002F5479" w:rsidRDefault="002F5479" w:rsidP="002F5479">
      <w:pPr>
        <w:jc w:val="center"/>
        <w:rPr>
          <w:rFonts w:ascii="Georgia" w:hAnsi="Georgia"/>
          <w:b/>
          <w:i/>
          <w:sz w:val="36"/>
          <w:szCs w:val="36"/>
        </w:rPr>
      </w:pPr>
      <w:r w:rsidRPr="002F5479">
        <w:rPr>
          <w:rFonts w:ascii="Georgia" w:hAnsi="Georgia"/>
          <w:b/>
          <w:i/>
          <w:sz w:val="36"/>
          <w:szCs w:val="36"/>
        </w:rPr>
        <w:lastRenderedPageBreak/>
        <w:t>Содержание.</w:t>
      </w:r>
    </w:p>
    <w:p w:rsidR="002F5479" w:rsidRPr="002F5479" w:rsidRDefault="002F5479" w:rsidP="002F5479">
      <w:pPr>
        <w:rPr>
          <w:rFonts w:ascii="Georgia" w:hAnsi="Georgia"/>
          <w:sz w:val="28"/>
          <w:szCs w:val="28"/>
        </w:rPr>
      </w:pPr>
      <w:r w:rsidRPr="002F5479">
        <w:rPr>
          <w:rFonts w:ascii="Georgia" w:hAnsi="Georgia"/>
          <w:sz w:val="28"/>
          <w:szCs w:val="28"/>
        </w:rPr>
        <w:t>Введение…………………………………………</w:t>
      </w:r>
      <w:r>
        <w:rPr>
          <w:rFonts w:ascii="Georgia" w:hAnsi="Georgia"/>
          <w:sz w:val="28"/>
          <w:szCs w:val="28"/>
        </w:rPr>
        <w:t>…………..</w:t>
      </w:r>
      <w:r w:rsidRPr="002F5479">
        <w:rPr>
          <w:rFonts w:ascii="Georgia" w:hAnsi="Georgia"/>
          <w:sz w:val="28"/>
          <w:szCs w:val="28"/>
        </w:rPr>
        <w:t>……………………………</w:t>
      </w:r>
      <w:r w:rsidR="004213F3">
        <w:rPr>
          <w:rFonts w:ascii="Georgia" w:hAnsi="Georgia"/>
          <w:sz w:val="28"/>
          <w:szCs w:val="28"/>
        </w:rPr>
        <w:t>3</w:t>
      </w:r>
    </w:p>
    <w:p w:rsidR="002F5479" w:rsidRPr="002F5479" w:rsidRDefault="002F5479" w:rsidP="002F5479">
      <w:pPr>
        <w:rPr>
          <w:rFonts w:ascii="Georgia" w:hAnsi="Georgia"/>
          <w:sz w:val="28"/>
          <w:szCs w:val="28"/>
        </w:rPr>
      </w:pPr>
      <w:r w:rsidRPr="002F5479">
        <w:rPr>
          <w:rFonts w:ascii="Georgia" w:hAnsi="Georgia"/>
          <w:sz w:val="28"/>
          <w:szCs w:val="28"/>
        </w:rPr>
        <w:t>Общие сведения о пьезогироскопах. Балочный вибрационный гироскоп</w:t>
      </w:r>
      <w:r>
        <w:rPr>
          <w:rFonts w:ascii="Georgia" w:hAnsi="Georgia"/>
          <w:sz w:val="28"/>
          <w:szCs w:val="28"/>
        </w:rPr>
        <w:t>………………………………………….</w:t>
      </w:r>
      <w:r w:rsidR="00087ED2">
        <w:rPr>
          <w:rFonts w:ascii="Georgia" w:hAnsi="Georgia"/>
          <w:sz w:val="28"/>
          <w:szCs w:val="28"/>
        </w:rPr>
        <w:t>………………………………………..</w:t>
      </w:r>
      <w:r w:rsidR="004213F3">
        <w:rPr>
          <w:rFonts w:ascii="Georgia" w:hAnsi="Georgia"/>
          <w:sz w:val="28"/>
          <w:szCs w:val="28"/>
        </w:rPr>
        <w:t>5</w:t>
      </w:r>
    </w:p>
    <w:p w:rsidR="002F5479" w:rsidRPr="002F5479" w:rsidRDefault="002F5479" w:rsidP="002F5479">
      <w:pPr>
        <w:rPr>
          <w:rFonts w:ascii="Georgia" w:hAnsi="Georgia"/>
          <w:sz w:val="28"/>
          <w:szCs w:val="28"/>
        </w:rPr>
      </w:pPr>
      <w:r w:rsidRPr="00087ED2">
        <w:rPr>
          <w:rFonts w:ascii="Georgia" w:hAnsi="Georgia"/>
          <w:sz w:val="28"/>
          <w:szCs w:val="28"/>
        </w:rPr>
        <w:t>Обоснование и выбор кинематической схемы.…………………………………</w:t>
      </w:r>
      <w:r w:rsidR="00087ED2">
        <w:rPr>
          <w:rFonts w:ascii="Georgia" w:hAnsi="Georgia"/>
          <w:sz w:val="28"/>
          <w:szCs w:val="28"/>
        </w:rPr>
        <w:t>…………………………………………………</w:t>
      </w:r>
      <w:r w:rsidRPr="00087ED2">
        <w:rPr>
          <w:rFonts w:ascii="Georgia" w:hAnsi="Georgia"/>
          <w:sz w:val="28"/>
          <w:szCs w:val="28"/>
        </w:rPr>
        <w:t>…</w:t>
      </w:r>
      <w:r w:rsidR="00087ED2">
        <w:rPr>
          <w:rFonts w:ascii="Georgia" w:hAnsi="Georgia"/>
          <w:sz w:val="28"/>
          <w:szCs w:val="28"/>
        </w:rPr>
        <w:t>.</w:t>
      </w:r>
      <w:r w:rsidR="004213F3">
        <w:rPr>
          <w:rFonts w:ascii="Georgia" w:hAnsi="Georgia"/>
          <w:sz w:val="28"/>
          <w:szCs w:val="28"/>
        </w:rPr>
        <w:t>10</w:t>
      </w:r>
    </w:p>
    <w:p w:rsidR="002F5479" w:rsidRPr="002F5479" w:rsidRDefault="00087ED2" w:rsidP="002F5479">
      <w:pPr>
        <w:rPr>
          <w:rFonts w:ascii="Georgia" w:hAnsi="Georgia"/>
          <w:sz w:val="28"/>
          <w:szCs w:val="28"/>
        </w:rPr>
      </w:pPr>
      <w:r w:rsidRPr="00087ED2">
        <w:rPr>
          <w:rFonts w:ascii="Georgia" w:hAnsi="Georgia"/>
          <w:sz w:val="28"/>
          <w:szCs w:val="28"/>
        </w:rPr>
        <w:t>Описание принципа работы ги</w:t>
      </w:r>
      <w:r>
        <w:rPr>
          <w:rFonts w:ascii="Georgia" w:hAnsi="Georgia"/>
          <w:sz w:val="28"/>
          <w:szCs w:val="28"/>
        </w:rPr>
        <w:t>ростабилизатора</w:t>
      </w:r>
      <w:r w:rsidR="002F5479" w:rsidRPr="002F5479">
        <w:rPr>
          <w:rFonts w:ascii="Georgia" w:hAnsi="Georgia"/>
          <w:sz w:val="28"/>
          <w:szCs w:val="28"/>
        </w:rPr>
        <w:t>……………………….1</w:t>
      </w:r>
      <w:r w:rsidR="004213F3">
        <w:rPr>
          <w:rFonts w:ascii="Georgia" w:hAnsi="Georgia"/>
          <w:sz w:val="28"/>
          <w:szCs w:val="28"/>
        </w:rPr>
        <w:t>2</w:t>
      </w:r>
    </w:p>
    <w:p w:rsidR="002F5479" w:rsidRPr="002F5479" w:rsidRDefault="002F5479" w:rsidP="002F5479">
      <w:pPr>
        <w:rPr>
          <w:rFonts w:ascii="Georgia" w:hAnsi="Georgia"/>
          <w:sz w:val="28"/>
          <w:szCs w:val="28"/>
        </w:rPr>
      </w:pPr>
      <w:r w:rsidRPr="002F5479">
        <w:rPr>
          <w:rFonts w:ascii="Georgia" w:hAnsi="Georgia"/>
          <w:sz w:val="28"/>
          <w:szCs w:val="28"/>
        </w:rPr>
        <w:t xml:space="preserve"> Список используемой литературы………………………………………</w:t>
      </w:r>
      <w:r w:rsidR="00087ED2">
        <w:rPr>
          <w:rFonts w:ascii="Georgia" w:hAnsi="Georgia"/>
          <w:sz w:val="28"/>
          <w:szCs w:val="28"/>
        </w:rPr>
        <w:t>…</w:t>
      </w:r>
      <w:r w:rsidR="004213F3">
        <w:rPr>
          <w:rFonts w:ascii="Georgia" w:hAnsi="Georgia"/>
          <w:sz w:val="28"/>
          <w:szCs w:val="28"/>
        </w:rPr>
        <w:t>…14</w:t>
      </w:r>
    </w:p>
    <w:p w:rsidR="002F5479" w:rsidRDefault="002F5479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2F5479" w:rsidRDefault="002F5479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25066F" w:rsidRDefault="00195F64" w:rsidP="00195F64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195F64">
        <w:rPr>
          <w:rFonts w:ascii="Georgia" w:hAnsi="Georgia" w:cs="Times New Roman"/>
          <w:b/>
          <w:i/>
          <w:sz w:val="36"/>
          <w:szCs w:val="36"/>
        </w:rPr>
        <w:lastRenderedPageBreak/>
        <w:t>Введение.</w:t>
      </w:r>
    </w:p>
    <w:p w:rsidR="002974C2" w:rsidRDefault="00C7665B" w:rsidP="005A0BAA">
      <w:pPr>
        <w:jc w:val="both"/>
        <w:rPr>
          <w:rFonts w:ascii="Georgia" w:hAnsi="Georgia"/>
          <w:sz w:val="28"/>
          <w:szCs w:val="28"/>
        </w:rPr>
      </w:pPr>
      <w:r>
        <w:t xml:space="preserve">   </w:t>
      </w:r>
      <w:r w:rsidR="00FB4A01" w:rsidRPr="002974C2">
        <w:rPr>
          <w:rFonts w:ascii="Georgia" w:hAnsi="Georgia"/>
          <w:sz w:val="28"/>
          <w:szCs w:val="28"/>
        </w:rPr>
        <w:t xml:space="preserve">Прибор предназначен </w:t>
      </w:r>
      <w:r w:rsidRPr="002974C2">
        <w:rPr>
          <w:rFonts w:ascii="Georgia" w:hAnsi="Georgia"/>
          <w:sz w:val="28"/>
          <w:szCs w:val="28"/>
        </w:rPr>
        <w:t>для определения направления истинной вертикали или плоскости горизонта, а также углов наклона объекта относительно этой плоскости  и является частным случем гиростабилизатора.</w:t>
      </w:r>
    </w:p>
    <w:p w:rsidR="002974C2" w:rsidRPr="002974C2" w:rsidRDefault="002974C2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Pr="002974C2">
        <w:rPr>
          <w:rFonts w:ascii="Georgia" w:hAnsi="Georgia"/>
          <w:sz w:val="28"/>
          <w:szCs w:val="28"/>
        </w:rPr>
        <w:t>Гиростабилизатор – это прибор, предназначенный для сохранения углового положения некоторого объекта и управления этим положением. Гиростабилизаторы представляют собой замкнутую систему по моменту т.е. задача заключается в компенсации возмущающих моментов действующих на платформу.</w:t>
      </w:r>
    </w:p>
    <w:p w:rsidR="00257866" w:rsidRPr="00257866" w:rsidRDefault="00257866" w:rsidP="005A0BAA">
      <w:pPr>
        <w:jc w:val="both"/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>Гиростабилизатор (далее ГС) может работать в двух режимах : в режиме стабилизации и в режиме управления.</w:t>
      </w:r>
      <w:r>
        <w:rPr>
          <w:rFonts w:ascii="Georgia" w:hAnsi="Georgia"/>
          <w:sz w:val="28"/>
          <w:szCs w:val="28"/>
        </w:rPr>
        <w:t xml:space="preserve"> </w:t>
      </w:r>
      <w:r w:rsidRPr="00257866">
        <w:rPr>
          <w:rFonts w:ascii="Georgia" w:hAnsi="Georgia"/>
          <w:sz w:val="28"/>
          <w:szCs w:val="28"/>
        </w:rPr>
        <w:t>Приведем классификацию ГС :</w:t>
      </w:r>
    </w:p>
    <w:p w:rsidR="00606A9E" w:rsidRDefault="00606A9E" w:rsidP="005A0BAA">
      <w:pPr>
        <w:jc w:val="both"/>
        <w:rPr>
          <w:rFonts w:ascii="Georgia" w:hAnsi="Georgia"/>
          <w:b/>
          <w:sz w:val="28"/>
          <w:szCs w:val="28"/>
          <w:u w:val="single"/>
          <w:lang w:val="en-US"/>
        </w:rPr>
      </w:pPr>
    </w:p>
    <w:p w:rsidR="00606A9E" w:rsidRPr="00606A9E" w:rsidRDefault="00257866" w:rsidP="005A0BAA">
      <w:pPr>
        <w:jc w:val="both"/>
        <w:rPr>
          <w:rFonts w:ascii="Georgia" w:hAnsi="Georgia"/>
          <w:b/>
          <w:sz w:val="28"/>
          <w:szCs w:val="28"/>
        </w:rPr>
      </w:pPr>
      <w:r w:rsidRPr="00257866">
        <w:rPr>
          <w:rFonts w:ascii="Georgia" w:hAnsi="Georgia"/>
          <w:b/>
          <w:sz w:val="28"/>
          <w:szCs w:val="28"/>
          <w:u w:val="single"/>
        </w:rPr>
        <w:t>1. По роли гироскопа в процессе стабилизации:</w:t>
      </w:r>
    </w:p>
    <w:p w:rsidR="00606A9E" w:rsidRPr="00606A9E" w:rsidRDefault="00257866" w:rsidP="005A0BAA">
      <w:pPr>
        <w:jc w:val="both"/>
        <w:rPr>
          <w:rFonts w:ascii="Georgia" w:hAnsi="Georgia"/>
          <w:sz w:val="28"/>
          <w:szCs w:val="28"/>
          <w:lang w:val="en-US"/>
        </w:rPr>
      </w:pPr>
      <w:r w:rsidRPr="00257866">
        <w:rPr>
          <w:rFonts w:ascii="Georgia" w:hAnsi="Georgia"/>
          <w:sz w:val="28"/>
          <w:szCs w:val="28"/>
        </w:rPr>
        <w:t xml:space="preserve">а) </w:t>
      </w:r>
      <w:r w:rsidRPr="00257866">
        <w:rPr>
          <w:rFonts w:ascii="Georgia" w:hAnsi="Georgia"/>
          <w:i/>
          <w:sz w:val="28"/>
          <w:szCs w:val="28"/>
        </w:rPr>
        <w:t>Силовые ГС.</w:t>
      </w:r>
      <w:r w:rsidRPr="00257866">
        <w:rPr>
          <w:rFonts w:ascii="Georgia" w:hAnsi="Georgia"/>
          <w:sz w:val="28"/>
          <w:szCs w:val="28"/>
        </w:rPr>
        <w:t xml:space="preserve"> В этом типе ГС возмущающие моменты уравновешиваются гироскопическим моментом и моментом, создаваемым приводом разгрузки. Постоянные или медленно изменяющиеся моменты уравновешиваются в основном моментом привода разгрузки, а знакопеременные, особенно быстро изменяющиеся, уравновешиваются как приводом разгрузки, так и гироскопическим моментом, а при высоких частотах изменения момента еще и инерционным моментом самой платформы. Для силовых ГС требуются гироскопы с высоким кинетическим моментом .</w:t>
      </w:r>
    </w:p>
    <w:p w:rsidR="00606A9E" w:rsidRPr="00606A9E" w:rsidRDefault="00257866" w:rsidP="005A0BAA">
      <w:pPr>
        <w:jc w:val="both"/>
        <w:rPr>
          <w:rFonts w:ascii="Georgia" w:hAnsi="Georgia"/>
          <w:sz w:val="28"/>
          <w:szCs w:val="28"/>
          <w:lang w:val="en-US"/>
        </w:rPr>
      </w:pPr>
      <w:r w:rsidRPr="00257866">
        <w:rPr>
          <w:rFonts w:ascii="Georgia" w:hAnsi="Georgia"/>
          <w:sz w:val="28"/>
          <w:szCs w:val="28"/>
        </w:rPr>
        <w:t xml:space="preserve">б) </w:t>
      </w:r>
      <w:r w:rsidRPr="00257866">
        <w:rPr>
          <w:rFonts w:ascii="Georgia" w:hAnsi="Georgia"/>
          <w:i/>
          <w:sz w:val="28"/>
          <w:szCs w:val="28"/>
        </w:rPr>
        <w:t>Индикаторно - силовые ГС.</w:t>
      </w:r>
      <w:r w:rsidRPr="00257866">
        <w:rPr>
          <w:rFonts w:ascii="Georgia" w:hAnsi="Georgia"/>
          <w:sz w:val="28"/>
          <w:szCs w:val="28"/>
        </w:rPr>
        <w:t xml:space="preserve"> В таких ГС силовая роль гироскопов снижена. Наличие у гироскопа большого Кинетического момента не является обязательным.</w:t>
      </w:r>
    </w:p>
    <w:p w:rsidR="00257866" w:rsidRPr="00257866" w:rsidRDefault="00257866" w:rsidP="005A0BAA">
      <w:pPr>
        <w:jc w:val="both"/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в) </w:t>
      </w:r>
      <w:r w:rsidRPr="00257866">
        <w:rPr>
          <w:rFonts w:ascii="Georgia" w:hAnsi="Georgia"/>
          <w:i/>
          <w:sz w:val="28"/>
          <w:szCs w:val="28"/>
        </w:rPr>
        <w:t>Индикаторные ГС.</w:t>
      </w:r>
      <w:r w:rsidRPr="00257866">
        <w:rPr>
          <w:rFonts w:ascii="Georgia" w:hAnsi="Georgia"/>
          <w:sz w:val="28"/>
          <w:szCs w:val="28"/>
        </w:rPr>
        <w:t xml:space="preserve"> Гироскопический момент практически не участвует в непосредственной компенсации возмущающих моментов и их подавление определяется в основном приводом разгрузки, который должен выбираться из условия уравновешивания всех составляющих возмущающего момента.</w:t>
      </w:r>
    </w:p>
    <w:p w:rsidR="00606A9E" w:rsidRDefault="00606A9E" w:rsidP="00257866">
      <w:pPr>
        <w:rPr>
          <w:rFonts w:ascii="Georgia" w:hAnsi="Georgia"/>
          <w:b/>
          <w:sz w:val="28"/>
          <w:szCs w:val="28"/>
          <w:u w:val="single"/>
          <w:lang w:val="en-US"/>
        </w:rPr>
      </w:pPr>
    </w:p>
    <w:p w:rsidR="00606A9E" w:rsidRDefault="00606A9E" w:rsidP="00257866">
      <w:pPr>
        <w:rPr>
          <w:rFonts w:ascii="Georgia" w:hAnsi="Georgia"/>
          <w:b/>
          <w:sz w:val="28"/>
          <w:szCs w:val="28"/>
          <w:u w:val="single"/>
          <w:lang w:val="en-US"/>
        </w:rPr>
      </w:pPr>
    </w:p>
    <w:p w:rsidR="00257866" w:rsidRPr="00257866" w:rsidRDefault="00257866" w:rsidP="00257866">
      <w:pPr>
        <w:rPr>
          <w:rFonts w:ascii="Georgia" w:hAnsi="Georgia"/>
          <w:b/>
          <w:sz w:val="28"/>
          <w:szCs w:val="28"/>
        </w:rPr>
      </w:pPr>
      <w:r w:rsidRPr="00257866">
        <w:rPr>
          <w:rFonts w:ascii="Georgia" w:hAnsi="Georgia"/>
          <w:b/>
          <w:sz w:val="28"/>
          <w:szCs w:val="28"/>
          <w:u w:val="single"/>
        </w:rPr>
        <w:t>2. По типу чуствительного элемента :</w:t>
      </w:r>
      <w:r w:rsidRPr="00257866">
        <w:rPr>
          <w:rFonts w:ascii="Georgia" w:hAnsi="Georgia"/>
          <w:b/>
          <w:sz w:val="28"/>
          <w:szCs w:val="28"/>
        </w:rPr>
        <w:t xml:space="preserve"> 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а) </w:t>
      </w:r>
      <w:r w:rsidRPr="00257866">
        <w:rPr>
          <w:rFonts w:ascii="Georgia" w:hAnsi="Georgia"/>
          <w:i/>
          <w:sz w:val="28"/>
          <w:szCs w:val="28"/>
        </w:rPr>
        <w:t>ГС на двухосных гироскопах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б) </w:t>
      </w:r>
      <w:r w:rsidRPr="00257866">
        <w:rPr>
          <w:rFonts w:ascii="Georgia" w:hAnsi="Georgia"/>
          <w:i/>
          <w:sz w:val="28"/>
          <w:szCs w:val="28"/>
        </w:rPr>
        <w:t>ГС на трехосных гироскопах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в) </w:t>
      </w:r>
      <w:r w:rsidRPr="00257866">
        <w:rPr>
          <w:rFonts w:ascii="Georgia" w:hAnsi="Georgia"/>
          <w:i/>
          <w:sz w:val="28"/>
          <w:szCs w:val="28"/>
        </w:rPr>
        <w:t>ГС на датчиках угловых скоростей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г) </w:t>
      </w:r>
      <w:r w:rsidRPr="00257866">
        <w:rPr>
          <w:rFonts w:ascii="Georgia" w:hAnsi="Georgia"/>
          <w:i/>
          <w:sz w:val="28"/>
          <w:szCs w:val="28"/>
        </w:rPr>
        <w:t>ГС на датчиках угловых ускорений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b/>
          <w:sz w:val="28"/>
          <w:szCs w:val="28"/>
          <w:u w:val="single"/>
        </w:rPr>
      </w:pPr>
      <w:r w:rsidRPr="00257866">
        <w:rPr>
          <w:rFonts w:ascii="Georgia" w:hAnsi="Georgia"/>
          <w:b/>
          <w:sz w:val="28"/>
          <w:szCs w:val="28"/>
          <w:u w:val="single"/>
        </w:rPr>
        <w:t>3. По количеству осей стабилизации :</w:t>
      </w:r>
    </w:p>
    <w:p w:rsidR="00257866" w:rsidRP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а) </w:t>
      </w:r>
      <w:r w:rsidRPr="00257866">
        <w:rPr>
          <w:rFonts w:ascii="Georgia" w:hAnsi="Georgia"/>
          <w:i/>
          <w:sz w:val="28"/>
          <w:szCs w:val="28"/>
        </w:rPr>
        <w:t>Одноосные ГС.</w:t>
      </w:r>
    </w:p>
    <w:p w:rsidR="00257866" w:rsidRP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б) </w:t>
      </w:r>
      <w:r w:rsidRPr="00257866">
        <w:rPr>
          <w:rFonts w:ascii="Georgia" w:hAnsi="Georgia"/>
          <w:i/>
          <w:sz w:val="28"/>
          <w:szCs w:val="28"/>
        </w:rPr>
        <w:t>Двухосные ГС.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в) </w:t>
      </w:r>
      <w:r w:rsidRPr="00257866">
        <w:rPr>
          <w:rFonts w:ascii="Georgia" w:hAnsi="Georgia"/>
          <w:i/>
          <w:sz w:val="28"/>
          <w:szCs w:val="28"/>
        </w:rPr>
        <w:t>Трехосные ГС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b/>
          <w:sz w:val="28"/>
          <w:szCs w:val="28"/>
        </w:rPr>
      </w:pPr>
      <w:r w:rsidRPr="00257866">
        <w:rPr>
          <w:rFonts w:ascii="Georgia" w:hAnsi="Georgia"/>
          <w:b/>
          <w:sz w:val="28"/>
          <w:szCs w:val="28"/>
          <w:u w:val="single"/>
        </w:rPr>
        <w:t>4. По типу привода :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а) </w:t>
      </w:r>
      <w:r w:rsidRPr="00257866">
        <w:rPr>
          <w:rFonts w:ascii="Georgia" w:hAnsi="Georgia"/>
          <w:i/>
          <w:sz w:val="28"/>
          <w:szCs w:val="28"/>
        </w:rPr>
        <w:t>Электромеханические.</w:t>
      </w:r>
    </w:p>
    <w:p w:rsidR="00257866" w:rsidRP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б) </w:t>
      </w:r>
      <w:r w:rsidRPr="00257866">
        <w:rPr>
          <w:rFonts w:ascii="Georgia" w:hAnsi="Georgia"/>
          <w:i/>
          <w:sz w:val="28"/>
          <w:szCs w:val="28"/>
        </w:rPr>
        <w:t>Пневматические.</w:t>
      </w:r>
    </w:p>
    <w:p w:rsidR="00257866" w:rsidRP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в) </w:t>
      </w:r>
      <w:r w:rsidRPr="00257866">
        <w:rPr>
          <w:rFonts w:ascii="Georgia" w:hAnsi="Georgia"/>
          <w:i/>
          <w:sz w:val="28"/>
          <w:szCs w:val="28"/>
        </w:rPr>
        <w:t>Гидравлические.</w:t>
      </w:r>
    </w:p>
    <w:p w:rsid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г) </w:t>
      </w:r>
      <w:r w:rsidRPr="00257866">
        <w:rPr>
          <w:rFonts w:ascii="Georgia" w:hAnsi="Georgia"/>
          <w:i/>
          <w:sz w:val="28"/>
          <w:szCs w:val="28"/>
        </w:rPr>
        <w:t>Реактивные</w:t>
      </w:r>
      <w:r>
        <w:rPr>
          <w:rFonts w:ascii="Georgia" w:hAnsi="Georgia"/>
          <w:i/>
          <w:sz w:val="28"/>
          <w:szCs w:val="28"/>
        </w:rPr>
        <w:t>.</w:t>
      </w:r>
    </w:p>
    <w:p w:rsidR="006E36F8" w:rsidRDefault="006E36F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Pr="006E36F8">
        <w:rPr>
          <w:rFonts w:ascii="Georgia" w:hAnsi="Georgia"/>
          <w:sz w:val="28"/>
          <w:szCs w:val="28"/>
        </w:rPr>
        <w:t>Гироскопические стабилизаторы применяются  в различных областях техники: в авиации, на морских судах – для целей навигации и  автоматического управления движением корабля; в артиллерии, танках  - для определения курса и стабилизации прицелов и орудий на заданном направлении; в горнорудной и нефтяной промышленности – при прокладке шахт и тоннелей, при бурении нефтяных скважин  и т.д.</w:t>
      </w:r>
    </w:p>
    <w:p w:rsidR="006E36F8" w:rsidRDefault="006E36F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В данной работе разработана гировертикаль на базе пьезогироскопов для подводного аппарата.</w:t>
      </w:r>
    </w:p>
    <w:p w:rsidR="00494672" w:rsidRDefault="00494672" w:rsidP="00494672">
      <w:pPr>
        <w:jc w:val="center"/>
        <w:rPr>
          <w:rFonts w:ascii="Georgia" w:hAnsi="Georgia"/>
          <w:b/>
          <w:i/>
          <w:sz w:val="36"/>
          <w:szCs w:val="36"/>
          <w:lang w:val="en-US"/>
        </w:rPr>
      </w:pPr>
    </w:p>
    <w:p w:rsidR="00606A9E" w:rsidRPr="00606A9E" w:rsidRDefault="00606A9E" w:rsidP="00494672">
      <w:pPr>
        <w:jc w:val="center"/>
        <w:rPr>
          <w:rFonts w:ascii="Georgia" w:hAnsi="Georgia"/>
          <w:b/>
          <w:i/>
          <w:sz w:val="36"/>
          <w:szCs w:val="36"/>
          <w:lang w:val="en-US"/>
        </w:rPr>
      </w:pPr>
    </w:p>
    <w:p w:rsidR="00606A9E" w:rsidRDefault="00606A9E" w:rsidP="00494672">
      <w:pPr>
        <w:jc w:val="center"/>
        <w:rPr>
          <w:rFonts w:ascii="Georgia" w:hAnsi="Georgia"/>
          <w:b/>
          <w:i/>
          <w:sz w:val="36"/>
          <w:szCs w:val="36"/>
          <w:lang w:val="en-US"/>
        </w:rPr>
      </w:pPr>
    </w:p>
    <w:p w:rsidR="00606A9E" w:rsidRDefault="00606A9E" w:rsidP="00494672">
      <w:pPr>
        <w:jc w:val="center"/>
        <w:rPr>
          <w:rFonts w:ascii="Georgia" w:hAnsi="Georgia"/>
          <w:b/>
          <w:i/>
          <w:sz w:val="36"/>
          <w:szCs w:val="36"/>
          <w:lang w:val="en-US"/>
        </w:rPr>
      </w:pPr>
    </w:p>
    <w:p w:rsidR="00494672" w:rsidRDefault="00494672" w:rsidP="00494672">
      <w:pPr>
        <w:jc w:val="center"/>
        <w:rPr>
          <w:rFonts w:ascii="Georgia" w:hAnsi="Georgia"/>
          <w:b/>
          <w:i/>
          <w:sz w:val="36"/>
          <w:szCs w:val="36"/>
        </w:rPr>
      </w:pPr>
      <w:r w:rsidRPr="00494672">
        <w:rPr>
          <w:rFonts w:ascii="Georgia" w:hAnsi="Georgia"/>
          <w:b/>
          <w:i/>
          <w:sz w:val="36"/>
          <w:szCs w:val="36"/>
        </w:rPr>
        <w:t>Общие сведения о пьезогироскопах</w:t>
      </w:r>
      <w:r>
        <w:rPr>
          <w:rFonts w:ascii="Georgia" w:hAnsi="Georgia"/>
          <w:b/>
          <w:i/>
          <w:sz w:val="36"/>
          <w:szCs w:val="36"/>
        </w:rPr>
        <w:t>.</w:t>
      </w:r>
      <w:r w:rsidR="009D62F5">
        <w:rPr>
          <w:rFonts w:ascii="Georgia" w:hAnsi="Georgia"/>
          <w:b/>
          <w:i/>
          <w:sz w:val="36"/>
          <w:szCs w:val="36"/>
        </w:rPr>
        <w:t xml:space="preserve"> Балочный вибрационный гироскоп.</w:t>
      </w:r>
    </w:p>
    <w:p w:rsidR="00062698" w:rsidRDefault="00F841DF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062698">
        <w:rPr>
          <w:rFonts w:ascii="Georgia" w:hAnsi="Georgia"/>
          <w:sz w:val="28"/>
          <w:szCs w:val="28"/>
        </w:rPr>
        <w:t>Гироскопы широко известны как датчики, предназначенные для обнаружения движения вращения или же угловых перемещений объектов. Гироскоп является датчиком с широкой областью применения, при этом его работа не зависит от расстояния между его положением и центром вращения</w:t>
      </w:r>
      <w:r>
        <w:rPr>
          <w:rFonts w:ascii="Georgia" w:hAnsi="Georgia"/>
          <w:sz w:val="28"/>
          <w:szCs w:val="28"/>
        </w:rPr>
        <w:t>.</w:t>
      </w:r>
    </w:p>
    <w:p w:rsidR="00F841DF" w:rsidRDefault="00F841DF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Вибрационные гироскопы (ВГ) нашли широкое применение во многих областях техники. причина такого успеха – в новой технологии их изготовления, позволяющей получить необходимые для решения требуемых задач точностные параметры, при резком снижении стоимости и улучшении массогабаритных характеристик. Существует множество различных видов гироскопов, однако малыми габаритами и </w:t>
      </w:r>
      <w:r w:rsidR="00E47B31">
        <w:rPr>
          <w:rFonts w:ascii="Georgia" w:hAnsi="Georgia"/>
          <w:sz w:val="28"/>
          <w:szCs w:val="28"/>
        </w:rPr>
        <w:t>относительно</w:t>
      </w:r>
      <w:r>
        <w:rPr>
          <w:rFonts w:ascii="Georgia" w:hAnsi="Georgia"/>
          <w:sz w:val="28"/>
          <w:szCs w:val="28"/>
        </w:rPr>
        <w:t xml:space="preserve"> низкими низкой стоимостью отличаются микромеханические гироскопы.</w:t>
      </w:r>
    </w:p>
    <w:p w:rsidR="009D04FF" w:rsidRPr="00606A9E" w:rsidRDefault="00D66636" w:rsidP="005A0BAA">
      <w:pPr>
        <w:pStyle w:val="a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563245</wp:posOffset>
            </wp:positionV>
            <wp:extent cx="3629025" cy="2581275"/>
            <wp:effectExtent l="19050" t="0" r="9525" b="0"/>
            <wp:wrapTight wrapText="bothSides">
              <wp:wrapPolygon edited="0">
                <wp:start x="-113" y="0"/>
                <wp:lineTo x="-113" y="21520"/>
                <wp:lineTo x="21657" y="21520"/>
                <wp:lineTo x="21657" y="0"/>
                <wp:lineTo x="-113" y="0"/>
              </wp:wrapPolygon>
            </wp:wrapTight>
            <wp:docPr id="3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1DF" w:rsidRPr="009D04FF">
        <w:rPr>
          <w:rFonts w:ascii="Georgia" w:hAnsi="Georgia"/>
          <w:sz w:val="28"/>
          <w:szCs w:val="28"/>
        </w:rPr>
        <w:t xml:space="preserve"> </w:t>
      </w:r>
      <w:r w:rsidR="009D04FF" w:rsidRPr="009D04FF">
        <w:rPr>
          <w:rFonts w:ascii="Georgia" w:hAnsi="Georgia"/>
          <w:sz w:val="28"/>
          <w:szCs w:val="28"/>
        </w:rPr>
        <w:t xml:space="preserve"> </w:t>
      </w:r>
      <w:r w:rsidR="00F841DF" w:rsidRPr="009D04FF">
        <w:rPr>
          <w:rFonts w:ascii="Georgia" w:hAnsi="Georgia"/>
          <w:sz w:val="28"/>
          <w:szCs w:val="28"/>
        </w:rPr>
        <w:t xml:space="preserve">Одно из </w:t>
      </w:r>
      <w:r w:rsidR="00E47B31" w:rsidRPr="009D04FF">
        <w:rPr>
          <w:rFonts w:ascii="Georgia" w:hAnsi="Georgia"/>
          <w:sz w:val="28"/>
          <w:szCs w:val="28"/>
        </w:rPr>
        <w:t>направлений</w:t>
      </w:r>
      <w:r w:rsidR="00E17006" w:rsidRPr="009D04FF">
        <w:rPr>
          <w:rFonts w:ascii="Georgia" w:hAnsi="Georgia"/>
          <w:sz w:val="28"/>
          <w:szCs w:val="28"/>
        </w:rPr>
        <w:t xml:space="preserve"> развития микромеханических гироскопов связано с применением пьезокерамики для </w:t>
      </w:r>
      <w:r w:rsidR="00E47B31" w:rsidRPr="009D04FF">
        <w:rPr>
          <w:rFonts w:ascii="Georgia" w:hAnsi="Georgia"/>
          <w:sz w:val="28"/>
          <w:szCs w:val="28"/>
        </w:rPr>
        <w:t>изготовления</w:t>
      </w:r>
      <w:r w:rsidR="00E17006" w:rsidRPr="009D04FF">
        <w:rPr>
          <w:rFonts w:ascii="Georgia" w:hAnsi="Georgia"/>
          <w:sz w:val="28"/>
          <w:szCs w:val="28"/>
        </w:rPr>
        <w:t xml:space="preserve"> чувствительного элемента (вибратора). Применение пьезокерамических материалов в конструкции имеет ряд </w:t>
      </w:r>
      <w:r w:rsidR="00E47B31" w:rsidRPr="009D04FF">
        <w:rPr>
          <w:rFonts w:ascii="Georgia" w:hAnsi="Georgia"/>
          <w:sz w:val="28"/>
          <w:szCs w:val="28"/>
        </w:rPr>
        <w:t>преимуществ</w:t>
      </w:r>
      <w:r w:rsidR="00E17006" w:rsidRPr="009D04FF">
        <w:rPr>
          <w:rFonts w:ascii="Georgia" w:hAnsi="Georgia"/>
          <w:sz w:val="28"/>
          <w:szCs w:val="28"/>
        </w:rPr>
        <w:t xml:space="preserve">: </w:t>
      </w:r>
      <w:r w:rsidR="00E47B31" w:rsidRPr="009D04FF">
        <w:rPr>
          <w:rFonts w:ascii="Georgia" w:hAnsi="Georgia"/>
          <w:sz w:val="28"/>
          <w:szCs w:val="28"/>
        </w:rPr>
        <w:t xml:space="preserve"> пьезокерамический материал может служить как для возбуждения колебаний в режиме обратного пьезоэффекта, так и для съема информации в режиме прямого пьезоэффекта. Что позволяет значительно упростить конструкцию вибратора, снизить его массогабаритные характеристики. Кроме того, следует отметить высокий коэффициент преобразования пьезокерамики как в режиме прямого, так и обратного пьезоэффекта. </w:t>
      </w:r>
      <w:r w:rsidR="00F841DF" w:rsidRPr="009D04FF">
        <w:rPr>
          <w:rFonts w:ascii="Georgia" w:hAnsi="Georgia"/>
          <w:sz w:val="28"/>
          <w:szCs w:val="28"/>
        </w:rPr>
        <w:t xml:space="preserve"> </w:t>
      </w:r>
    </w:p>
    <w:p w:rsidR="009D04FF" w:rsidRPr="00606A9E" w:rsidRDefault="009D04FF" w:rsidP="005A0BAA">
      <w:pPr>
        <w:pStyle w:val="a5"/>
        <w:jc w:val="both"/>
        <w:rPr>
          <w:rFonts w:ascii="Georgia" w:hAnsi="Georgia"/>
          <w:sz w:val="28"/>
          <w:szCs w:val="28"/>
        </w:rPr>
      </w:pPr>
      <w:r w:rsidRPr="009D04FF">
        <w:rPr>
          <w:rFonts w:ascii="Georgia" w:hAnsi="Georgia"/>
          <w:sz w:val="28"/>
          <w:szCs w:val="28"/>
        </w:rPr>
        <w:t xml:space="preserve">   </w:t>
      </w:r>
    </w:p>
    <w:p w:rsidR="009D04FF" w:rsidRPr="00606A9E" w:rsidRDefault="009D04FF" w:rsidP="005A0BAA">
      <w:pPr>
        <w:jc w:val="both"/>
        <w:rPr>
          <w:rFonts w:ascii="Georgia" w:eastAsia="Times New Roman" w:hAnsi="Georgia"/>
          <w:sz w:val="28"/>
          <w:szCs w:val="28"/>
        </w:rPr>
      </w:pPr>
      <w:r w:rsidRPr="00CD4043">
        <w:rPr>
          <w:rFonts w:ascii="Georgia" w:hAnsi="Georgia"/>
          <w:sz w:val="28"/>
          <w:szCs w:val="28"/>
        </w:rPr>
        <w:lastRenderedPageBreak/>
        <w:t xml:space="preserve">   </w:t>
      </w:r>
      <w:r w:rsidRPr="00CD4043">
        <w:rPr>
          <w:rFonts w:ascii="Georgia" w:eastAsia="Times New Roman" w:hAnsi="Georgia"/>
          <w:sz w:val="28"/>
          <w:szCs w:val="28"/>
        </w:rPr>
        <w:t>Недостатком таких гироскопов является нестабильность его параметров в интервале температур, связанная с температурной нестабильностью пьезокерамики. Этот недостаток можно снизить как компенсационными способами, так и разработкой новых, более стабильных материалов.</w:t>
      </w:r>
    </w:p>
    <w:p w:rsidR="00F841DF" w:rsidRPr="00606A9E" w:rsidRDefault="00CD4043" w:rsidP="005A0BAA">
      <w:pPr>
        <w:jc w:val="both"/>
        <w:rPr>
          <w:rFonts w:ascii="Georgia" w:hAnsi="Georgia"/>
          <w:sz w:val="28"/>
          <w:szCs w:val="28"/>
        </w:rPr>
      </w:pPr>
      <w:r w:rsidRPr="00CD4043">
        <w:rPr>
          <w:rFonts w:ascii="Georgia" w:eastAsia="Times New Roman" w:hAnsi="Georgia"/>
          <w:sz w:val="28"/>
          <w:szCs w:val="28"/>
        </w:rPr>
        <w:t xml:space="preserve">  Гироскопы, работа которых основана на использовании пьезоэлектрических вибраторов, называются пьезоэлектрическими вибрационными гироскопами. В последнее время наблюдается резкое уменьшение размеров пьезоэлектрических гироскопов, а также их выпуск в конструктивном исполнении, предназначенным для поверхностного </w:t>
      </w:r>
      <w:r w:rsidRPr="00CD4043">
        <w:rPr>
          <w:rFonts w:ascii="Georgia" w:eastAsia="Times New Roman" w:hAnsi="Georgia"/>
          <w:spacing w:val="-1"/>
          <w:sz w:val="28"/>
          <w:szCs w:val="28"/>
        </w:rPr>
        <w:t xml:space="preserve">монтажа. Повышение их точности способствовало расширению областей их </w:t>
      </w:r>
      <w:r w:rsidRPr="00CD4043">
        <w:rPr>
          <w:rFonts w:ascii="Georgia" w:eastAsia="Times New Roman" w:hAnsi="Georgia"/>
          <w:sz w:val="28"/>
          <w:szCs w:val="28"/>
        </w:rPr>
        <w:t>применения</w:t>
      </w:r>
      <w:r w:rsidRPr="00F10640">
        <w:rPr>
          <w:rFonts w:ascii="Georgia" w:hAnsi="Georgia"/>
          <w:sz w:val="28"/>
          <w:szCs w:val="28"/>
        </w:rPr>
        <w:t>.</w:t>
      </w:r>
    </w:p>
    <w:p w:rsidR="00F10640" w:rsidRPr="00606A9E" w:rsidRDefault="00F10640" w:rsidP="005A0BAA">
      <w:pPr>
        <w:jc w:val="both"/>
        <w:rPr>
          <w:rFonts w:ascii="Georgia" w:hAnsi="Georgia"/>
          <w:sz w:val="28"/>
          <w:szCs w:val="28"/>
        </w:rPr>
      </w:pPr>
    </w:p>
    <w:p w:rsidR="000B785D" w:rsidRPr="00F10640" w:rsidRDefault="00D66636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1367155</wp:posOffset>
            </wp:positionV>
            <wp:extent cx="2832100" cy="3467100"/>
            <wp:effectExtent l="19050" t="0" r="6350" b="0"/>
            <wp:wrapTight wrapText="bothSides">
              <wp:wrapPolygon edited="0">
                <wp:start x="-145" y="0"/>
                <wp:lineTo x="-145" y="21481"/>
                <wp:lineTo x="21648" y="21481"/>
                <wp:lineTo x="21648" y="0"/>
                <wp:lineTo x="-145" y="0"/>
              </wp:wrapPolygon>
            </wp:wrapTight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lum bright="6000" contrast="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85D">
        <w:rPr>
          <w:rFonts w:ascii="Georgia" w:hAnsi="Georgia"/>
          <w:sz w:val="28"/>
          <w:szCs w:val="28"/>
        </w:rPr>
        <w:t xml:space="preserve"> </w:t>
      </w:r>
      <w:r w:rsidR="00C94A17">
        <w:rPr>
          <w:rFonts w:ascii="Georgia" w:hAnsi="Georgia"/>
          <w:sz w:val="28"/>
          <w:szCs w:val="28"/>
        </w:rPr>
        <w:t xml:space="preserve"> В гироскопах используется физическое явление, известное, как сила Кориолиса. Если массе, вибрирующей с определенной скоростью, придать вращательное движение с угловой скоростью, возникает сила Кориолиса, действующая в направлении, перпендикулярном направлению движения маятника, и пропорциональна его угловой скорости. В пьезоэлектрическом вибрационном гироскопе имеется пьезоэлектрический керамический вибратор в виде бруска, вибрации которого аналогичны колебаниям маятника. Так как в гироскопе используется пьезоэлектрическая керамика, то в соответствии с основными свойствами пьезоэлектрической керамики сила Кориолиса преобразуется в электрические сигналы.</w:t>
      </w:r>
    </w:p>
    <w:p w:rsidR="000B785D" w:rsidRPr="00F10640" w:rsidRDefault="000B785D" w:rsidP="005A0BAA">
      <w:pPr>
        <w:jc w:val="both"/>
        <w:rPr>
          <w:rFonts w:ascii="Georgia" w:hAnsi="Georgia"/>
          <w:sz w:val="28"/>
          <w:szCs w:val="28"/>
        </w:rPr>
      </w:pPr>
      <w:r w:rsidRPr="00F10640">
        <w:rPr>
          <w:rFonts w:ascii="Georgia" w:hAnsi="Georgia"/>
          <w:sz w:val="28"/>
          <w:szCs w:val="28"/>
        </w:rPr>
        <w:t xml:space="preserve">   В данной работе в качестве чувствительного элемента будет использоваться  балочной вибрационный гироскоп</w:t>
      </w:r>
      <w:r w:rsidR="00F10640" w:rsidRPr="00F10640">
        <w:rPr>
          <w:rFonts w:ascii="Georgia" w:eastAsia="Times New Roman" w:hAnsi="Georgia"/>
          <w:spacing w:val="-1"/>
          <w:sz w:val="28"/>
          <w:szCs w:val="28"/>
        </w:rPr>
        <w:t xml:space="preserve"> в котором использовался трехполюсный </w:t>
      </w:r>
      <w:r w:rsidR="00F10640" w:rsidRPr="00F10640">
        <w:rPr>
          <w:rFonts w:ascii="Georgia" w:eastAsia="Times New Roman" w:hAnsi="Georgia"/>
          <w:sz w:val="28"/>
          <w:szCs w:val="28"/>
        </w:rPr>
        <w:t xml:space="preserve">вибратор (рис.1), основным элементом которого является балка. На каждой грани балки приклеены по одному пьезоэлементу (ПЭ). На </w:t>
      </w:r>
      <w:r w:rsidR="00F10640" w:rsidRPr="00F10640">
        <w:rPr>
          <w:rFonts w:ascii="Georgia" w:eastAsia="Times New Roman" w:hAnsi="Georgia"/>
          <w:sz w:val="28"/>
          <w:szCs w:val="28"/>
        </w:rPr>
        <w:lastRenderedPageBreak/>
        <w:t>нижней стороне – возбуждающий ПЭ, на боковых гранях – измерительные ПЭ.</w:t>
      </w:r>
    </w:p>
    <w:p w:rsidR="00B90313" w:rsidRPr="00606A9E" w:rsidRDefault="00D66636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group id="_x0000_s1026" style="position:absolute;left:0;text-align:left;margin-left:121.4pt;margin-top:162.2pt;width:259.35pt;height:186.6pt;z-index:-251657216" coordorigin="4023,9031" coordsize="3600,2160" wrapcoords="9360 -150 9270 4050 9720 4650 10980 4650 3690 5400 3150 5550 3150 9900 7110 11850 7920 11850 5040 14250 4950 16650 -90 16950 -90 21450 18270 21450 18450 17250 18000 16950 15300 16650 21690 14400 21690 9900 21330 9750 18270 9450 18450 5550 17550 5250 11340 4650 11880 4650 12240 3600 12150 -150 9360 -150" o:allowincell="f">
            <v:rect id="_x0000_s1027" style="position:absolute;left:7191;top:10039;width:432;height:432" strokecolor="white">
              <v:textbox style="mso-next-textbox:#_x0000_s1027">
                <w:txbxContent>
                  <w:p w:rsidR="00606A9E" w:rsidRDefault="00606A9E" w:rsidP="00606A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28" style="position:absolute;left:5751;top:10039;width:432;height:432" strokecolor="white">
              <v:textbox style="mso-next-textbox:#_x0000_s1028">
                <w:txbxContent>
                  <w:p w:rsidR="00606A9E" w:rsidRDefault="00606A9E" w:rsidP="00606A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29" style="position:absolute;left:5607;top:9031;width:432;height:432" strokecolor="white">
              <v:textbox>
                <w:txbxContent>
                  <w:p w:rsidR="00606A9E" w:rsidRDefault="00606A9E" w:rsidP="00606A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4887;top:10471;width:432;height:432"/>
            <v:line id="_x0000_s1031" style="position:absolute;flip:y" from="4887,9607" to="6615,10471"/>
            <v:line id="_x0000_s1032" style="position:absolute;flip:y" from="5319,9607" to="7047,10471"/>
            <v:line id="_x0000_s1033" style="position:absolute;flip:y" from="5319,10039" to="7047,10903"/>
            <v:line id="_x0000_s1034" style="position:absolute" from="7047,9607" to="7047,10039"/>
            <v:line id="_x0000_s1035" style="position:absolute;flip:x" from="6594,9607" to="7059,9607"/>
            <v:line id="_x0000_s1036" style="position:absolute" from="5751,10327" to="5751,10615"/>
            <v:line id="_x0000_s1037" style="position:absolute;flip:y" from="5751,9895" to="6615,10327"/>
            <v:line id="_x0000_s1038" style="position:absolute" from="6615,9895" to="6615,10183"/>
            <v:line id="_x0000_s1039" style="position:absolute;flip:y" from="5751,10183" to="6615,10615"/>
            <v:line id="_x0000_s1040" style="position:absolute" from="5358,10273" to="5646,10273"/>
            <v:line id="_x0000_s1041" style="position:absolute;flip:y" from="5352,9843" to="6216,10275"/>
            <v:line id="_x0000_s1042" style="position:absolute;flip:y" from="5607,9843" to="6471,10275"/>
            <v:line id="_x0000_s1043" style="position:absolute" from="6186,9848" to="6474,9848"/>
            <v:line id="_x0000_s1044" style="position:absolute;flip:y" from="5895,9319" to="5895,10327">
              <v:stroke dashstyle="dashDot" endarrow="block"/>
            </v:line>
            <v:line id="_x0000_s1045" style="position:absolute" from="5895,10327" to="7191,10327">
              <v:stroke dashstyle="dashDot" endarrow="block"/>
            </v:line>
            <v:line id="_x0000_s1046" style="position:absolute;flip:x" from="4455,10327" to="5895,11047">
              <v:stroke dashstyle="dashDot" endarrow="block"/>
            </v:line>
            <v:line id="_x0000_s1047" style="position:absolute;rotation:180" from="5175,9607" to="5175,10183">
              <v:stroke endarrow="classic"/>
            </v:line>
            <v:line id="_x0000_s1048" style="position:absolute;rotation:270" from="6327,10471" to="6327,11047">
              <v:stroke endarrow="classic"/>
            </v:line>
            <v:rect id="_x0000_s1049" style="position:absolute;left:4599;top:9607;width:432;height:432" strokecolor="white">
              <v:textbox style="mso-next-textbox:#_x0000_s1049">
                <w:txbxContent>
                  <w:p w:rsidR="00606A9E" w:rsidRDefault="00606A9E" w:rsidP="00606A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50" style="position:absolute;left:4023;top:10759;width:432;height:432" strokecolor="white">
              <v:textbox style="mso-next-textbox:#_x0000_s1050">
                <w:txbxContent>
                  <w:p w:rsidR="00606A9E" w:rsidRDefault="00606A9E" w:rsidP="00606A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1051" style="position:absolute;left:6615;top:10759;width:432;height:432" strokecolor="white">
              <v:textbox style="mso-next-textbox:#_x0000_s1051">
                <w:txbxContent>
                  <w:p w:rsidR="00606A9E" w:rsidRDefault="00606A9E" w:rsidP="00606A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rect>
            <w10:wrap type="tight"/>
          </v:group>
        </w:pict>
      </w:r>
      <w:r w:rsidR="00B90313">
        <w:rPr>
          <w:rFonts w:ascii="Georgia" w:hAnsi="Georgia"/>
          <w:sz w:val="28"/>
          <w:szCs w:val="28"/>
        </w:rPr>
        <w:t xml:space="preserve"> Поперечное сечение трехполюсного вибратора представляет собой равносторонний треугольник, в котором движущая сила направлена под углом относительно обнаруженной силы Кориолиса. В целях снижения влияния изменения температуры на параметры гироскопа балка изготовлена из прецезионного сплава марки 42НХТЮ, отличающегося высокой стабильностью модуля упругости, имеющего повышенную коррозионную устойчивость и минимальный температурный коэффициент линейного расширения в интервале рабочих температур.</w:t>
      </w:r>
      <w:r w:rsidR="00F87631">
        <w:rPr>
          <w:rFonts w:ascii="Georgia" w:hAnsi="Georgia"/>
          <w:sz w:val="28"/>
          <w:szCs w:val="28"/>
        </w:rPr>
        <w:t xml:space="preserve"> </w:t>
      </w:r>
    </w:p>
    <w:p w:rsidR="00606A9E" w:rsidRPr="00606A9E" w:rsidRDefault="00606A9E" w:rsidP="005A0BAA">
      <w:pPr>
        <w:jc w:val="both"/>
        <w:rPr>
          <w:rFonts w:ascii="Georgia" w:hAnsi="Georgia"/>
          <w:sz w:val="28"/>
          <w:szCs w:val="28"/>
        </w:rPr>
      </w:pPr>
    </w:p>
    <w:p w:rsidR="00606A9E" w:rsidRDefault="00F10640" w:rsidP="005A0BAA">
      <w:pPr>
        <w:jc w:val="both"/>
        <w:rPr>
          <w:rFonts w:ascii="Georgia" w:eastAsia="Times New Roman" w:hAnsi="Georgia"/>
          <w:sz w:val="28"/>
          <w:szCs w:val="28"/>
          <w:lang w:val="en-US"/>
        </w:rPr>
      </w:pPr>
      <w:r w:rsidRPr="00F10640">
        <w:rPr>
          <w:rFonts w:ascii="Georgia" w:eastAsia="Times New Roman" w:hAnsi="Georgia"/>
          <w:sz w:val="28"/>
          <w:szCs w:val="28"/>
        </w:rPr>
        <w:t xml:space="preserve"> </w:t>
      </w:r>
    </w:p>
    <w:p w:rsidR="00606A9E" w:rsidRDefault="00606A9E" w:rsidP="005A0BAA">
      <w:pPr>
        <w:jc w:val="both"/>
        <w:rPr>
          <w:rFonts w:ascii="Georgia" w:eastAsia="Times New Roman" w:hAnsi="Georgia"/>
          <w:sz w:val="28"/>
          <w:szCs w:val="28"/>
          <w:lang w:val="en-US"/>
        </w:rPr>
      </w:pPr>
    </w:p>
    <w:p w:rsidR="00606A9E" w:rsidRDefault="00606A9E" w:rsidP="005A0BAA">
      <w:pPr>
        <w:jc w:val="both"/>
        <w:rPr>
          <w:rFonts w:ascii="Georgia" w:eastAsia="Times New Roman" w:hAnsi="Georgia"/>
          <w:sz w:val="28"/>
          <w:szCs w:val="28"/>
          <w:lang w:val="en-US"/>
        </w:rPr>
      </w:pPr>
    </w:p>
    <w:p w:rsidR="00606A9E" w:rsidRDefault="00606A9E" w:rsidP="005A0BAA">
      <w:pPr>
        <w:jc w:val="both"/>
        <w:rPr>
          <w:rFonts w:ascii="Georgia" w:eastAsia="Times New Roman" w:hAnsi="Georgia"/>
          <w:sz w:val="28"/>
          <w:szCs w:val="28"/>
          <w:lang w:val="en-US"/>
        </w:rPr>
      </w:pPr>
    </w:p>
    <w:p w:rsidR="00606A9E" w:rsidRDefault="00606A9E" w:rsidP="005A0BAA">
      <w:pPr>
        <w:jc w:val="both"/>
        <w:rPr>
          <w:rFonts w:ascii="Georgia" w:eastAsia="Times New Roman" w:hAnsi="Georgia"/>
          <w:sz w:val="28"/>
          <w:szCs w:val="28"/>
          <w:lang w:val="en-US"/>
        </w:rPr>
      </w:pPr>
    </w:p>
    <w:p w:rsidR="00606A9E" w:rsidRPr="00D66636" w:rsidRDefault="00606A9E" w:rsidP="00606A9E">
      <w:pPr>
        <w:jc w:val="both"/>
        <w:rPr>
          <w:rFonts w:ascii="Georgia" w:eastAsia="Times New Roman" w:hAnsi="Georgia"/>
          <w:sz w:val="28"/>
          <w:szCs w:val="28"/>
          <w:lang w:val="en-US"/>
        </w:rPr>
      </w:pPr>
      <w:r w:rsidRPr="00606A9E">
        <w:rPr>
          <w:rFonts w:ascii="Georgia" w:eastAsia="Times New Roman" w:hAnsi="Georgia"/>
          <w:sz w:val="28"/>
          <w:szCs w:val="28"/>
        </w:rPr>
        <w:t xml:space="preserve"> </w:t>
      </w:r>
    </w:p>
    <w:p w:rsidR="00606A9E" w:rsidRPr="00606A9E" w:rsidRDefault="00606A9E" w:rsidP="00606A9E">
      <w:pPr>
        <w:jc w:val="both"/>
        <w:rPr>
          <w:rFonts w:ascii="Georgia" w:hAnsi="Georgia"/>
          <w:sz w:val="28"/>
          <w:szCs w:val="28"/>
        </w:rPr>
      </w:pPr>
      <w:r w:rsidRPr="00606A9E">
        <w:rPr>
          <w:rFonts w:ascii="Georgia" w:hAnsi="Georgia"/>
          <w:sz w:val="28"/>
          <w:szCs w:val="28"/>
        </w:rPr>
        <w:t>Дифференциальное уравнение вынужденных вторичных поперечных колебаний стержня п</w:t>
      </w:r>
      <w:r w:rsidRPr="00606A9E">
        <w:rPr>
          <w:rFonts w:ascii="Georgia" w:hAnsi="Georgia"/>
          <w:sz w:val="28"/>
          <w:szCs w:val="28"/>
        </w:rPr>
        <w:t>е</w:t>
      </w:r>
      <w:r w:rsidRPr="00606A9E">
        <w:rPr>
          <w:rFonts w:ascii="Georgia" w:hAnsi="Georgia"/>
          <w:sz w:val="28"/>
          <w:szCs w:val="28"/>
        </w:rPr>
        <w:t>ременного сечения имеет следующий вид:</w:t>
      </w:r>
    </w:p>
    <w:p w:rsidR="00606A9E" w:rsidRPr="00606A9E" w:rsidRDefault="00606A9E" w:rsidP="00606A9E">
      <w:pPr>
        <w:jc w:val="both"/>
        <w:rPr>
          <w:rFonts w:ascii="Georgia" w:hAnsi="Georgia"/>
          <w:sz w:val="28"/>
          <w:szCs w:val="28"/>
          <w:lang w:val="en-US"/>
        </w:rPr>
      </w:pPr>
      <w:r w:rsidRPr="00606A9E">
        <w:rPr>
          <w:rFonts w:ascii="Georgia" w:hAnsi="Georgia"/>
          <w:i/>
          <w:sz w:val="28"/>
          <w:szCs w:val="28"/>
          <w:lang w:val="en-US"/>
        </w:rPr>
        <w:t>J(x)</w:t>
      </w:r>
      <w:r w:rsidRPr="00606A9E">
        <w:rPr>
          <w:rFonts w:ascii="Georgia" w:hAnsi="Georgia"/>
          <w:sz w:val="28"/>
          <w:szCs w:val="28"/>
        </w:rPr>
        <w:sym w:font="Symbol" w:char="F0D7"/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sz w:val="28"/>
          <w:szCs w:val="28"/>
          <w:vertAlign w:val="superscript"/>
          <w:lang w:val="en-US"/>
        </w:rPr>
        <w:t>4</w:t>
      </w:r>
      <w:r w:rsidRPr="00606A9E">
        <w:rPr>
          <w:rFonts w:ascii="Georgia" w:hAnsi="Georgia"/>
          <w:i/>
          <w:sz w:val="28"/>
          <w:szCs w:val="28"/>
          <w:lang w:val="en-US"/>
        </w:rPr>
        <w:t>v(x,t)</w:t>
      </w:r>
      <w:r w:rsidRPr="00606A9E">
        <w:rPr>
          <w:rFonts w:ascii="Georgia" w:hAnsi="Georgia"/>
          <w:sz w:val="28"/>
          <w:szCs w:val="28"/>
          <w:lang w:val="en-US"/>
        </w:rPr>
        <w:t>/</w:t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i/>
          <w:sz w:val="28"/>
          <w:szCs w:val="28"/>
          <w:lang w:val="en-US"/>
        </w:rPr>
        <w:t>x</w:t>
      </w:r>
      <w:r w:rsidRPr="00606A9E">
        <w:rPr>
          <w:rFonts w:ascii="Georgia" w:hAnsi="Georgia"/>
          <w:sz w:val="28"/>
          <w:szCs w:val="28"/>
          <w:vertAlign w:val="superscript"/>
          <w:lang w:val="en-US"/>
        </w:rPr>
        <w:t>4</w:t>
      </w:r>
      <w:r w:rsidRPr="00606A9E">
        <w:rPr>
          <w:rFonts w:ascii="Georgia" w:hAnsi="Georgia"/>
          <w:sz w:val="28"/>
          <w:szCs w:val="28"/>
          <w:lang w:val="en-US"/>
        </w:rPr>
        <w:t xml:space="preserve"> + </w:t>
      </w:r>
      <w:r w:rsidRPr="00606A9E">
        <w:rPr>
          <w:rFonts w:ascii="Georgia" w:hAnsi="Georgia"/>
          <w:sz w:val="28"/>
          <w:szCs w:val="28"/>
        </w:rPr>
        <w:sym w:font="Symbol" w:char="F067"/>
      </w:r>
      <w:r w:rsidRPr="00606A9E">
        <w:rPr>
          <w:rFonts w:ascii="Georgia" w:hAnsi="Georgia"/>
          <w:sz w:val="28"/>
          <w:szCs w:val="28"/>
          <w:vertAlign w:val="subscript"/>
          <w:lang w:val="en-US"/>
        </w:rPr>
        <w:t>1</w:t>
      </w:r>
      <w:r w:rsidRPr="00606A9E">
        <w:rPr>
          <w:rFonts w:ascii="Georgia" w:hAnsi="Georgia"/>
          <w:sz w:val="28"/>
          <w:szCs w:val="28"/>
        </w:rPr>
        <w:sym w:font="Symbol" w:char="F0D7"/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sz w:val="28"/>
          <w:szCs w:val="28"/>
          <w:vertAlign w:val="superscript"/>
          <w:lang w:val="en-US"/>
        </w:rPr>
        <w:t>3</w:t>
      </w:r>
      <w:r w:rsidRPr="00606A9E">
        <w:rPr>
          <w:rFonts w:ascii="Georgia" w:hAnsi="Georgia"/>
          <w:i/>
          <w:sz w:val="28"/>
          <w:szCs w:val="28"/>
          <w:lang w:val="en-US"/>
        </w:rPr>
        <w:t>v(x,t)</w:t>
      </w:r>
      <w:r w:rsidRPr="00606A9E">
        <w:rPr>
          <w:rFonts w:ascii="Georgia" w:hAnsi="Georgia"/>
          <w:sz w:val="28"/>
          <w:szCs w:val="28"/>
          <w:lang w:val="en-US"/>
        </w:rPr>
        <w:t>/</w:t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i/>
          <w:sz w:val="28"/>
          <w:szCs w:val="28"/>
          <w:lang w:val="en-US"/>
        </w:rPr>
        <w:t>x</w:t>
      </w:r>
      <w:r w:rsidRPr="00606A9E">
        <w:rPr>
          <w:rFonts w:ascii="Georgia" w:hAnsi="Georgia"/>
          <w:sz w:val="28"/>
          <w:szCs w:val="28"/>
          <w:vertAlign w:val="superscript"/>
          <w:lang w:val="en-US"/>
        </w:rPr>
        <w:t>3</w:t>
      </w:r>
      <w:r w:rsidRPr="00606A9E">
        <w:rPr>
          <w:rFonts w:ascii="Georgia" w:hAnsi="Georgia"/>
          <w:sz w:val="28"/>
          <w:szCs w:val="28"/>
          <w:lang w:val="en-US"/>
        </w:rPr>
        <w:t xml:space="preserve"> + </w:t>
      </w:r>
      <w:r w:rsidRPr="00606A9E">
        <w:rPr>
          <w:rFonts w:ascii="Georgia" w:hAnsi="Georgia"/>
          <w:sz w:val="28"/>
          <w:szCs w:val="28"/>
        </w:rPr>
        <w:sym w:font="Symbol" w:char="F067"/>
      </w:r>
      <w:r w:rsidRPr="00606A9E">
        <w:rPr>
          <w:rFonts w:ascii="Georgia" w:hAnsi="Georgia"/>
          <w:sz w:val="28"/>
          <w:szCs w:val="28"/>
          <w:vertAlign w:val="subscript"/>
          <w:lang w:val="en-US"/>
        </w:rPr>
        <w:t>2</w:t>
      </w:r>
      <w:r w:rsidRPr="00606A9E">
        <w:rPr>
          <w:rFonts w:ascii="Georgia" w:hAnsi="Georgia"/>
          <w:sz w:val="28"/>
          <w:szCs w:val="28"/>
        </w:rPr>
        <w:sym w:font="Symbol" w:char="F0D7"/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sz w:val="28"/>
          <w:szCs w:val="28"/>
          <w:vertAlign w:val="superscript"/>
          <w:lang w:val="en-US"/>
        </w:rPr>
        <w:t>2</w:t>
      </w:r>
      <w:r w:rsidRPr="00606A9E">
        <w:rPr>
          <w:rFonts w:ascii="Georgia" w:hAnsi="Georgia"/>
          <w:i/>
          <w:sz w:val="28"/>
          <w:szCs w:val="28"/>
          <w:lang w:val="en-US"/>
        </w:rPr>
        <w:t>v(x,t)</w:t>
      </w:r>
      <w:r w:rsidRPr="00606A9E">
        <w:rPr>
          <w:rFonts w:ascii="Georgia" w:hAnsi="Georgia"/>
          <w:sz w:val="28"/>
          <w:szCs w:val="28"/>
          <w:lang w:val="en-US"/>
        </w:rPr>
        <w:t>/</w:t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i/>
          <w:sz w:val="28"/>
          <w:szCs w:val="28"/>
          <w:lang w:val="en-US"/>
        </w:rPr>
        <w:t>x</w:t>
      </w:r>
      <w:r w:rsidRPr="00606A9E">
        <w:rPr>
          <w:rFonts w:ascii="Georgia" w:hAnsi="Georgia"/>
          <w:sz w:val="28"/>
          <w:szCs w:val="28"/>
          <w:vertAlign w:val="superscript"/>
          <w:lang w:val="en-US"/>
        </w:rPr>
        <w:t>2</w:t>
      </w:r>
      <w:r w:rsidRPr="00606A9E">
        <w:rPr>
          <w:rFonts w:ascii="Georgia" w:hAnsi="Georgia"/>
          <w:sz w:val="28"/>
          <w:szCs w:val="28"/>
          <w:lang w:val="en-US"/>
        </w:rPr>
        <w:t xml:space="preserve"> + </w:t>
      </w:r>
      <w:r w:rsidRPr="00606A9E">
        <w:rPr>
          <w:rFonts w:ascii="Georgia" w:hAnsi="Georgia"/>
          <w:sz w:val="28"/>
          <w:szCs w:val="28"/>
        </w:rPr>
        <w:sym w:font="Symbol" w:char="F067"/>
      </w:r>
      <w:r w:rsidRPr="00606A9E">
        <w:rPr>
          <w:rFonts w:ascii="Georgia" w:hAnsi="Georgia"/>
          <w:sz w:val="28"/>
          <w:szCs w:val="28"/>
          <w:vertAlign w:val="subscript"/>
          <w:lang w:val="en-US"/>
        </w:rPr>
        <w:t>3</w:t>
      </w:r>
      <w:r w:rsidRPr="00606A9E">
        <w:rPr>
          <w:rFonts w:ascii="Georgia" w:hAnsi="Georgia"/>
          <w:sz w:val="28"/>
          <w:szCs w:val="28"/>
        </w:rPr>
        <w:sym w:font="Symbol" w:char="F0D7"/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sz w:val="28"/>
          <w:szCs w:val="28"/>
          <w:vertAlign w:val="superscript"/>
          <w:lang w:val="en-US"/>
        </w:rPr>
        <w:t>2</w:t>
      </w:r>
      <w:r w:rsidRPr="00606A9E">
        <w:rPr>
          <w:rFonts w:ascii="Georgia" w:hAnsi="Georgia"/>
          <w:i/>
          <w:sz w:val="28"/>
          <w:szCs w:val="28"/>
          <w:lang w:val="en-US"/>
        </w:rPr>
        <w:t>v(x,t)</w:t>
      </w:r>
      <w:r w:rsidRPr="00606A9E">
        <w:rPr>
          <w:rFonts w:ascii="Georgia" w:hAnsi="Georgia"/>
          <w:sz w:val="28"/>
          <w:szCs w:val="28"/>
          <w:lang w:val="en-US"/>
        </w:rPr>
        <w:t>/</w:t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i/>
          <w:sz w:val="28"/>
          <w:szCs w:val="28"/>
          <w:lang w:val="en-US"/>
        </w:rPr>
        <w:t>t</w:t>
      </w:r>
      <w:r w:rsidRPr="00606A9E">
        <w:rPr>
          <w:rFonts w:ascii="Georgia" w:hAnsi="Georgia"/>
          <w:sz w:val="28"/>
          <w:szCs w:val="28"/>
          <w:vertAlign w:val="superscript"/>
          <w:lang w:val="en-US"/>
        </w:rPr>
        <w:t>2</w:t>
      </w:r>
      <w:r w:rsidRPr="00606A9E">
        <w:rPr>
          <w:rFonts w:ascii="Georgia" w:hAnsi="Georgia"/>
          <w:sz w:val="28"/>
          <w:szCs w:val="28"/>
          <w:lang w:val="en-US"/>
        </w:rPr>
        <w:t xml:space="preserve"> = </w:t>
      </w:r>
      <w:r w:rsidRPr="00606A9E">
        <w:rPr>
          <w:rFonts w:ascii="Georgia" w:hAnsi="Georgia"/>
          <w:sz w:val="28"/>
          <w:szCs w:val="28"/>
        </w:rPr>
        <w:sym w:font="Symbol" w:char="F067"/>
      </w:r>
      <w:r w:rsidRPr="00606A9E">
        <w:rPr>
          <w:rFonts w:ascii="Georgia" w:hAnsi="Georgia"/>
          <w:sz w:val="28"/>
          <w:szCs w:val="28"/>
          <w:vertAlign w:val="subscript"/>
          <w:lang w:val="en-US"/>
        </w:rPr>
        <w:t>4</w:t>
      </w:r>
      <w:r w:rsidRPr="00606A9E">
        <w:rPr>
          <w:rFonts w:ascii="Georgia" w:hAnsi="Georgia"/>
          <w:sz w:val="28"/>
          <w:szCs w:val="28"/>
        </w:rPr>
        <w:sym w:font="Symbol" w:char="F0D7"/>
      </w:r>
      <w:r w:rsidRPr="00606A9E">
        <w:rPr>
          <w:rFonts w:ascii="Georgia" w:hAnsi="Georgia"/>
          <w:i/>
          <w:sz w:val="28"/>
          <w:szCs w:val="28"/>
          <w:lang w:val="en-US"/>
        </w:rPr>
        <w:t>q</w:t>
      </w:r>
      <w:r w:rsidRPr="00606A9E">
        <w:rPr>
          <w:rFonts w:ascii="Georgia" w:hAnsi="Georgia"/>
          <w:sz w:val="28"/>
          <w:szCs w:val="28"/>
          <w:lang w:val="en-US"/>
        </w:rPr>
        <w:t>(</w:t>
      </w:r>
      <w:r w:rsidRPr="00606A9E">
        <w:rPr>
          <w:rFonts w:ascii="Georgia" w:hAnsi="Georgia"/>
          <w:i/>
          <w:sz w:val="28"/>
          <w:szCs w:val="28"/>
          <w:lang w:val="en-US"/>
        </w:rPr>
        <w:t>x,t</w:t>
      </w:r>
      <w:r w:rsidRPr="00606A9E">
        <w:rPr>
          <w:rFonts w:ascii="Georgia" w:hAnsi="Georgia"/>
          <w:sz w:val="28"/>
          <w:szCs w:val="28"/>
          <w:lang w:val="en-US"/>
        </w:rPr>
        <w:t>).</w:t>
      </w:r>
    </w:p>
    <w:p w:rsidR="00606A9E" w:rsidRDefault="00606A9E" w:rsidP="00606A9E">
      <w:pPr>
        <w:jc w:val="both"/>
        <w:rPr>
          <w:rFonts w:ascii="Georgia" w:hAnsi="Georgia"/>
          <w:sz w:val="28"/>
          <w:szCs w:val="28"/>
          <w:lang w:val="en-US"/>
        </w:rPr>
      </w:pPr>
      <w:r w:rsidRPr="00606A9E">
        <w:rPr>
          <w:rFonts w:ascii="Georgia" w:hAnsi="Georgia"/>
          <w:sz w:val="28"/>
          <w:szCs w:val="28"/>
        </w:rPr>
        <w:t xml:space="preserve">Здесь </w:t>
      </w:r>
      <w:r w:rsidRPr="00606A9E">
        <w:rPr>
          <w:rFonts w:ascii="Georgia" w:hAnsi="Georgia"/>
          <w:i/>
          <w:sz w:val="28"/>
          <w:szCs w:val="28"/>
        </w:rPr>
        <w:t>J(</w:t>
      </w:r>
      <w:r w:rsidRPr="00606A9E">
        <w:rPr>
          <w:rFonts w:ascii="Georgia" w:hAnsi="Georgia"/>
          <w:i/>
          <w:sz w:val="28"/>
          <w:szCs w:val="28"/>
          <w:lang w:val="en-US"/>
        </w:rPr>
        <w:t>x</w:t>
      </w:r>
      <w:r w:rsidRPr="00606A9E">
        <w:rPr>
          <w:rFonts w:ascii="Georgia" w:hAnsi="Georgia"/>
          <w:i/>
          <w:sz w:val="28"/>
          <w:szCs w:val="28"/>
        </w:rPr>
        <w:t xml:space="preserve">)  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t xml:space="preserve">  момент инерции сечения; </w:t>
      </w:r>
      <w:r w:rsidRPr="00606A9E">
        <w:rPr>
          <w:rFonts w:ascii="Georgia" w:hAnsi="Georgia"/>
          <w:i/>
          <w:sz w:val="28"/>
          <w:szCs w:val="28"/>
        </w:rPr>
        <w:t>v(</w:t>
      </w:r>
      <w:r w:rsidRPr="00606A9E">
        <w:rPr>
          <w:rFonts w:ascii="Georgia" w:hAnsi="Georgia"/>
          <w:i/>
          <w:sz w:val="28"/>
          <w:szCs w:val="28"/>
          <w:lang w:val="en-US"/>
        </w:rPr>
        <w:t>x</w:t>
      </w:r>
      <w:r w:rsidRPr="00606A9E">
        <w:rPr>
          <w:rFonts w:ascii="Georgia" w:hAnsi="Georgia"/>
          <w:i/>
          <w:sz w:val="28"/>
          <w:szCs w:val="28"/>
        </w:rPr>
        <w:t>,</w:t>
      </w:r>
      <w:r w:rsidRPr="00606A9E">
        <w:rPr>
          <w:rFonts w:ascii="Georgia" w:hAnsi="Georgia"/>
          <w:i/>
          <w:sz w:val="28"/>
          <w:szCs w:val="28"/>
          <w:lang w:val="en-US"/>
        </w:rPr>
        <w:t>t</w:t>
      </w:r>
      <w:r w:rsidRPr="00606A9E">
        <w:rPr>
          <w:rFonts w:ascii="Georgia" w:hAnsi="Georgia"/>
          <w:i/>
          <w:sz w:val="28"/>
          <w:szCs w:val="28"/>
        </w:rPr>
        <w:t xml:space="preserve">) </w:t>
      </w:r>
      <w:r w:rsidRPr="00606A9E">
        <w:rPr>
          <w:rFonts w:ascii="Georgia" w:hAnsi="Georgia"/>
          <w:sz w:val="28"/>
          <w:szCs w:val="28"/>
        </w:rPr>
        <w:t xml:space="preserve"> 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t xml:space="preserve">  искомая функция поперечных п</w:t>
      </w:r>
      <w:r w:rsidRPr="00606A9E">
        <w:rPr>
          <w:rFonts w:ascii="Georgia" w:hAnsi="Georgia"/>
          <w:sz w:val="28"/>
          <w:szCs w:val="28"/>
        </w:rPr>
        <w:t>е</w:t>
      </w:r>
      <w:r w:rsidRPr="00606A9E">
        <w:rPr>
          <w:rFonts w:ascii="Georgia" w:hAnsi="Georgia"/>
          <w:sz w:val="28"/>
          <w:szCs w:val="28"/>
        </w:rPr>
        <w:t xml:space="preserve">ремещений, разыскиваемая в виде </w:t>
      </w:r>
    </w:p>
    <w:p w:rsidR="00606A9E" w:rsidRPr="00606A9E" w:rsidRDefault="00606A9E" w:rsidP="00606A9E">
      <w:pPr>
        <w:jc w:val="both"/>
        <w:rPr>
          <w:rFonts w:ascii="Georgia" w:hAnsi="Georgia"/>
          <w:i/>
          <w:sz w:val="28"/>
          <w:szCs w:val="28"/>
        </w:rPr>
      </w:pPr>
      <w:r w:rsidRPr="00606A9E">
        <w:rPr>
          <w:rFonts w:ascii="Georgia" w:hAnsi="Georgia"/>
          <w:i/>
          <w:sz w:val="28"/>
          <w:szCs w:val="28"/>
          <w:lang w:val="en-US"/>
        </w:rPr>
        <w:t>v</w:t>
      </w:r>
      <w:r w:rsidRPr="00606A9E">
        <w:rPr>
          <w:rFonts w:ascii="Georgia" w:hAnsi="Georgia"/>
          <w:sz w:val="28"/>
          <w:szCs w:val="28"/>
        </w:rPr>
        <w:t>(</w:t>
      </w:r>
      <w:r w:rsidRPr="00606A9E">
        <w:rPr>
          <w:rFonts w:ascii="Georgia" w:hAnsi="Georgia"/>
          <w:i/>
          <w:sz w:val="28"/>
          <w:szCs w:val="28"/>
        </w:rPr>
        <w:t>x</w:t>
      </w:r>
      <w:r w:rsidRPr="00606A9E">
        <w:rPr>
          <w:rFonts w:ascii="Georgia" w:hAnsi="Georgia"/>
          <w:sz w:val="28"/>
          <w:szCs w:val="28"/>
        </w:rPr>
        <w:t>,</w:t>
      </w:r>
      <w:r w:rsidRPr="00606A9E">
        <w:rPr>
          <w:rFonts w:ascii="Georgia" w:hAnsi="Georgia"/>
          <w:i/>
          <w:sz w:val="28"/>
          <w:szCs w:val="28"/>
        </w:rPr>
        <w:t>t</w:t>
      </w:r>
      <w:r w:rsidRPr="00606A9E">
        <w:rPr>
          <w:rFonts w:ascii="Georgia" w:hAnsi="Georgia"/>
          <w:sz w:val="28"/>
          <w:szCs w:val="28"/>
        </w:rPr>
        <w:t xml:space="preserve">) = </w:t>
      </w:r>
      <w:r w:rsidRPr="00606A9E">
        <w:rPr>
          <w:rFonts w:ascii="Georgia" w:hAnsi="Georgia"/>
          <w:i/>
          <w:sz w:val="28"/>
          <w:szCs w:val="28"/>
        </w:rPr>
        <w:t>V</w:t>
      </w:r>
      <w:r w:rsidRPr="00606A9E">
        <w:rPr>
          <w:rFonts w:ascii="Georgia" w:hAnsi="Georgia"/>
          <w:sz w:val="28"/>
          <w:szCs w:val="28"/>
        </w:rPr>
        <w:t>(</w:t>
      </w:r>
      <w:r w:rsidRPr="00606A9E">
        <w:rPr>
          <w:rFonts w:ascii="Georgia" w:hAnsi="Georgia"/>
          <w:i/>
          <w:sz w:val="28"/>
          <w:szCs w:val="28"/>
        </w:rPr>
        <w:t>x</w:t>
      </w:r>
      <w:r w:rsidRPr="00606A9E">
        <w:rPr>
          <w:rFonts w:ascii="Georgia" w:hAnsi="Georgia"/>
          <w:sz w:val="28"/>
          <w:szCs w:val="28"/>
        </w:rPr>
        <w:t>)</w:t>
      </w:r>
      <w:r w:rsidRPr="00606A9E">
        <w:rPr>
          <w:rFonts w:ascii="Georgia" w:hAnsi="Georgia"/>
          <w:sz w:val="28"/>
          <w:szCs w:val="28"/>
        </w:rPr>
        <w:sym w:font="Symbol" w:char="F0D7"/>
      </w:r>
      <w:r w:rsidRPr="00606A9E">
        <w:rPr>
          <w:rFonts w:ascii="Georgia" w:hAnsi="Georgia"/>
          <w:sz w:val="28"/>
          <w:szCs w:val="28"/>
        </w:rPr>
        <w:t>sin(</w:t>
      </w:r>
      <w:r w:rsidRPr="00606A9E">
        <w:rPr>
          <w:rFonts w:ascii="Georgia" w:hAnsi="Georgia"/>
          <w:sz w:val="28"/>
          <w:szCs w:val="28"/>
        </w:rPr>
        <w:sym w:font="Symbol" w:char="F077"/>
      </w:r>
      <w:r w:rsidRPr="00606A9E">
        <w:rPr>
          <w:rFonts w:ascii="Georgia" w:hAnsi="Georgia"/>
          <w:i/>
          <w:sz w:val="28"/>
          <w:szCs w:val="28"/>
        </w:rPr>
        <w:t>t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sym w:font="Symbol" w:char="F06A"/>
      </w:r>
      <w:r w:rsidRPr="00606A9E">
        <w:rPr>
          <w:rFonts w:ascii="Georgia" w:hAnsi="Georgia"/>
          <w:sz w:val="28"/>
          <w:szCs w:val="28"/>
        </w:rPr>
        <w:t xml:space="preserve">); </w:t>
      </w:r>
      <w:r w:rsidRPr="00606A9E">
        <w:rPr>
          <w:rFonts w:ascii="Georgia" w:hAnsi="Georgia"/>
          <w:sz w:val="28"/>
          <w:szCs w:val="28"/>
        </w:rPr>
        <w:sym w:font="Symbol" w:char="F067"/>
      </w:r>
      <w:r w:rsidRPr="00606A9E">
        <w:rPr>
          <w:rFonts w:ascii="Georgia" w:hAnsi="Georgia"/>
          <w:sz w:val="28"/>
          <w:szCs w:val="28"/>
          <w:vertAlign w:val="subscript"/>
        </w:rPr>
        <w:t>1</w:t>
      </w:r>
      <w:r w:rsidRPr="00606A9E">
        <w:rPr>
          <w:rFonts w:ascii="Georgia" w:hAnsi="Georgia"/>
          <w:sz w:val="28"/>
          <w:szCs w:val="28"/>
        </w:rPr>
        <w:t>=</w:t>
      </w:r>
      <w:r w:rsidRPr="00606A9E">
        <w:rPr>
          <w:rFonts w:ascii="Georgia" w:hAnsi="Georgia"/>
          <w:i/>
          <w:sz w:val="28"/>
          <w:szCs w:val="28"/>
        </w:rPr>
        <w:t>2</w:t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i/>
          <w:sz w:val="28"/>
          <w:szCs w:val="28"/>
        </w:rPr>
        <w:t>J(</w:t>
      </w:r>
      <w:r w:rsidRPr="00606A9E">
        <w:rPr>
          <w:rFonts w:ascii="Georgia" w:hAnsi="Georgia"/>
          <w:i/>
          <w:sz w:val="28"/>
          <w:szCs w:val="28"/>
          <w:lang w:val="en-US"/>
        </w:rPr>
        <w:t>x</w:t>
      </w:r>
      <w:r w:rsidRPr="00606A9E">
        <w:rPr>
          <w:rFonts w:ascii="Georgia" w:hAnsi="Georgia"/>
          <w:i/>
          <w:sz w:val="28"/>
          <w:szCs w:val="28"/>
        </w:rPr>
        <w:t>)/</w:t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i/>
          <w:sz w:val="28"/>
          <w:szCs w:val="28"/>
        </w:rPr>
        <w:t>x</w:t>
      </w:r>
      <w:r w:rsidRPr="00606A9E">
        <w:rPr>
          <w:rFonts w:ascii="Georgia" w:hAnsi="Georgia"/>
          <w:sz w:val="28"/>
          <w:szCs w:val="28"/>
        </w:rPr>
        <w:t xml:space="preserve">; </w:t>
      </w:r>
      <w:r w:rsidRPr="00606A9E">
        <w:rPr>
          <w:rFonts w:ascii="Georgia" w:hAnsi="Georgia"/>
          <w:sz w:val="28"/>
          <w:szCs w:val="28"/>
        </w:rPr>
        <w:sym w:font="Symbol" w:char="F067"/>
      </w:r>
      <w:r w:rsidRPr="00606A9E">
        <w:rPr>
          <w:rFonts w:ascii="Georgia" w:hAnsi="Georgia"/>
          <w:sz w:val="28"/>
          <w:szCs w:val="28"/>
          <w:vertAlign w:val="subscript"/>
        </w:rPr>
        <w:t>2</w:t>
      </w:r>
      <w:r w:rsidRPr="00606A9E">
        <w:rPr>
          <w:rFonts w:ascii="Georgia" w:hAnsi="Georgia"/>
          <w:sz w:val="28"/>
          <w:szCs w:val="28"/>
        </w:rPr>
        <w:t>=</w:t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sz w:val="28"/>
          <w:szCs w:val="28"/>
          <w:vertAlign w:val="superscript"/>
        </w:rPr>
        <w:t>2</w:t>
      </w:r>
      <w:r w:rsidRPr="00606A9E">
        <w:rPr>
          <w:rFonts w:ascii="Georgia" w:hAnsi="Georgia"/>
          <w:i/>
          <w:sz w:val="28"/>
          <w:szCs w:val="28"/>
        </w:rPr>
        <w:t>J(</w:t>
      </w:r>
      <w:r w:rsidRPr="00606A9E">
        <w:rPr>
          <w:rFonts w:ascii="Georgia" w:hAnsi="Georgia"/>
          <w:i/>
          <w:sz w:val="28"/>
          <w:szCs w:val="28"/>
          <w:lang w:val="en-US"/>
        </w:rPr>
        <w:t>x</w:t>
      </w:r>
      <w:r w:rsidRPr="00606A9E">
        <w:rPr>
          <w:rFonts w:ascii="Georgia" w:hAnsi="Georgia"/>
          <w:i/>
          <w:sz w:val="28"/>
          <w:szCs w:val="28"/>
        </w:rPr>
        <w:t>)/</w:t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i/>
          <w:sz w:val="28"/>
          <w:szCs w:val="28"/>
        </w:rPr>
        <w:t>x</w:t>
      </w:r>
      <w:r w:rsidRPr="00606A9E">
        <w:rPr>
          <w:rFonts w:ascii="Georgia" w:hAnsi="Georgia"/>
          <w:sz w:val="28"/>
          <w:szCs w:val="28"/>
          <w:vertAlign w:val="superscript"/>
        </w:rPr>
        <w:t>2</w:t>
      </w:r>
      <w:r w:rsidRPr="00606A9E">
        <w:rPr>
          <w:rFonts w:ascii="Georgia" w:hAnsi="Georgia"/>
          <w:sz w:val="28"/>
          <w:szCs w:val="28"/>
        </w:rPr>
        <w:t xml:space="preserve">; </w:t>
      </w:r>
      <w:r w:rsidRPr="00606A9E">
        <w:rPr>
          <w:rFonts w:ascii="Georgia" w:hAnsi="Georgia"/>
          <w:sz w:val="28"/>
          <w:szCs w:val="28"/>
        </w:rPr>
        <w:sym w:font="Symbol" w:char="F067"/>
      </w:r>
      <w:r w:rsidRPr="00606A9E">
        <w:rPr>
          <w:rFonts w:ascii="Georgia" w:hAnsi="Georgia"/>
          <w:sz w:val="28"/>
          <w:szCs w:val="28"/>
          <w:vertAlign w:val="subscript"/>
        </w:rPr>
        <w:t>3</w:t>
      </w:r>
      <w:r w:rsidRPr="00606A9E">
        <w:rPr>
          <w:rFonts w:ascii="Georgia" w:hAnsi="Georgia"/>
          <w:sz w:val="28"/>
          <w:szCs w:val="28"/>
        </w:rPr>
        <w:t>=</w:t>
      </w:r>
      <w:r w:rsidRPr="00606A9E">
        <w:rPr>
          <w:rFonts w:ascii="Georgia" w:hAnsi="Georgia"/>
          <w:sz w:val="28"/>
          <w:szCs w:val="28"/>
        </w:rPr>
        <w:sym w:font="Symbol" w:char="F072"/>
      </w:r>
      <w:r w:rsidRPr="00606A9E">
        <w:rPr>
          <w:rFonts w:ascii="Georgia" w:hAnsi="Georgia"/>
          <w:i/>
          <w:sz w:val="28"/>
          <w:szCs w:val="28"/>
        </w:rPr>
        <w:t>S(</w:t>
      </w:r>
      <w:r w:rsidRPr="00606A9E">
        <w:rPr>
          <w:rFonts w:ascii="Georgia" w:hAnsi="Georgia"/>
          <w:i/>
          <w:sz w:val="28"/>
          <w:szCs w:val="28"/>
          <w:lang w:val="en-US"/>
        </w:rPr>
        <w:t>x</w:t>
      </w:r>
      <w:r w:rsidRPr="00606A9E">
        <w:rPr>
          <w:rFonts w:ascii="Georgia" w:hAnsi="Georgia"/>
          <w:i/>
          <w:sz w:val="28"/>
          <w:szCs w:val="28"/>
        </w:rPr>
        <w:t>)/E</w:t>
      </w:r>
      <w:r w:rsidRPr="00606A9E">
        <w:rPr>
          <w:rFonts w:ascii="Georgia" w:hAnsi="Georgia"/>
          <w:sz w:val="28"/>
          <w:szCs w:val="28"/>
        </w:rPr>
        <w:t xml:space="preserve">; </w:t>
      </w:r>
      <w:r w:rsidRPr="00606A9E">
        <w:rPr>
          <w:rFonts w:ascii="Georgia" w:hAnsi="Georgia"/>
          <w:sz w:val="28"/>
          <w:szCs w:val="28"/>
        </w:rPr>
        <w:sym w:font="Symbol" w:char="F067"/>
      </w:r>
      <w:r w:rsidRPr="00606A9E">
        <w:rPr>
          <w:rFonts w:ascii="Georgia" w:hAnsi="Georgia"/>
          <w:sz w:val="28"/>
          <w:szCs w:val="28"/>
          <w:vertAlign w:val="subscript"/>
        </w:rPr>
        <w:t>4</w:t>
      </w:r>
      <w:r w:rsidRPr="00606A9E">
        <w:rPr>
          <w:rFonts w:ascii="Georgia" w:hAnsi="Georgia"/>
          <w:sz w:val="28"/>
          <w:szCs w:val="28"/>
        </w:rPr>
        <w:t xml:space="preserve"> = </w:t>
      </w:r>
      <w:r w:rsidRPr="00606A9E">
        <w:rPr>
          <w:rFonts w:ascii="Georgia" w:hAnsi="Georgia"/>
          <w:i/>
          <w:sz w:val="28"/>
          <w:szCs w:val="28"/>
        </w:rPr>
        <w:t>1/E</w:t>
      </w:r>
      <w:r w:rsidRPr="00606A9E">
        <w:rPr>
          <w:rFonts w:ascii="Georgia" w:hAnsi="Georgia"/>
          <w:sz w:val="28"/>
          <w:szCs w:val="28"/>
        </w:rPr>
        <w:t xml:space="preserve"> 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t xml:space="preserve"> коэффициенты;</w:t>
      </w:r>
      <w:r w:rsidRPr="00606A9E">
        <w:rPr>
          <w:rFonts w:ascii="Georgia" w:hAnsi="Georgia"/>
          <w:i/>
          <w:sz w:val="28"/>
          <w:szCs w:val="28"/>
        </w:rPr>
        <w:t xml:space="preserve"> S</w:t>
      </w:r>
      <w:r w:rsidRPr="00606A9E">
        <w:rPr>
          <w:rFonts w:ascii="Georgia" w:hAnsi="Georgia"/>
          <w:sz w:val="28"/>
          <w:szCs w:val="28"/>
        </w:rPr>
        <w:t>(</w:t>
      </w:r>
      <w:r w:rsidRPr="00606A9E">
        <w:rPr>
          <w:rFonts w:ascii="Georgia" w:hAnsi="Georgia"/>
          <w:i/>
          <w:sz w:val="28"/>
          <w:szCs w:val="28"/>
        </w:rPr>
        <w:t>x</w:t>
      </w:r>
      <w:r w:rsidRPr="00606A9E">
        <w:rPr>
          <w:rFonts w:ascii="Georgia" w:hAnsi="Georgia"/>
          <w:sz w:val="28"/>
          <w:szCs w:val="28"/>
        </w:rPr>
        <w:t xml:space="preserve">) 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t xml:space="preserve"> площадь поперечного сечения стержня; </w:t>
      </w:r>
      <w:r w:rsidRPr="00606A9E">
        <w:rPr>
          <w:rFonts w:ascii="Georgia" w:hAnsi="Georgia"/>
          <w:sz w:val="28"/>
          <w:szCs w:val="28"/>
        </w:rPr>
        <w:sym w:font="Symbol" w:char="F072"/>
      </w:r>
      <w:r w:rsidRPr="00606A9E">
        <w:rPr>
          <w:rFonts w:ascii="Georgia" w:hAnsi="Georgia"/>
          <w:sz w:val="28"/>
          <w:szCs w:val="28"/>
        </w:rPr>
        <w:t xml:space="preserve"> 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t xml:space="preserve"> плотность; </w:t>
      </w:r>
      <w:r w:rsidRPr="00606A9E">
        <w:rPr>
          <w:rFonts w:ascii="Georgia" w:hAnsi="Georgia"/>
          <w:i/>
          <w:sz w:val="28"/>
          <w:szCs w:val="28"/>
        </w:rPr>
        <w:t>E</w:t>
      </w:r>
      <w:r w:rsidRPr="00606A9E">
        <w:rPr>
          <w:rFonts w:ascii="Georgia" w:hAnsi="Georgia"/>
          <w:sz w:val="28"/>
          <w:szCs w:val="28"/>
        </w:rPr>
        <w:t xml:space="preserve"> 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t xml:space="preserve"> модуль упругости материала;</w:t>
      </w:r>
    </w:p>
    <w:p w:rsidR="00606A9E" w:rsidRPr="00606A9E" w:rsidRDefault="00606A9E" w:rsidP="00606A9E">
      <w:pPr>
        <w:jc w:val="both"/>
        <w:rPr>
          <w:rFonts w:ascii="Georgia" w:hAnsi="Georgia"/>
          <w:sz w:val="28"/>
          <w:szCs w:val="28"/>
        </w:rPr>
      </w:pPr>
      <w:r w:rsidRPr="00606A9E">
        <w:rPr>
          <w:rFonts w:ascii="Georgia" w:hAnsi="Georgia"/>
          <w:i/>
          <w:sz w:val="28"/>
          <w:szCs w:val="28"/>
        </w:rPr>
        <w:t>q</w:t>
      </w:r>
      <w:r w:rsidRPr="00606A9E">
        <w:rPr>
          <w:rFonts w:ascii="Georgia" w:hAnsi="Georgia"/>
          <w:sz w:val="28"/>
          <w:szCs w:val="28"/>
        </w:rPr>
        <w:t>(</w:t>
      </w:r>
      <w:r w:rsidRPr="00606A9E">
        <w:rPr>
          <w:rFonts w:ascii="Georgia" w:hAnsi="Georgia"/>
          <w:i/>
          <w:sz w:val="28"/>
          <w:szCs w:val="28"/>
        </w:rPr>
        <w:t>x,t</w:t>
      </w:r>
      <w:r w:rsidRPr="00606A9E">
        <w:rPr>
          <w:rFonts w:ascii="Georgia" w:hAnsi="Georgia"/>
          <w:sz w:val="28"/>
          <w:szCs w:val="28"/>
        </w:rPr>
        <w:t xml:space="preserve">) = 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t xml:space="preserve"> 2</w:t>
      </w:r>
      <w:r w:rsidRPr="00606A9E">
        <w:rPr>
          <w:rFonts w:ascii="Georgia" w:hAnsi="Georgia"/>
          <w:sz w:val="28"/>
          <w:szCs w:val="28"/>
        </w:rPr>
        <w:sym w:font="Symbol" w:char="F057"/>
      </w:r>
      <w:r w:rsidRPr="00606A9E">
        <w:rPr>
          <w:rFonts w:ascii="Georgia" w:hAnsi="Georgia"/>
          <w:sz w:val="28"/>
          <w:szCs w:val="28"/>
        </w:rPr>
        <w:sym w:font="Symbol" w:char="F072"/>
      </w:r>
      <w:r w:rsidRPr="00606A9E">
        <w:rPr>
          <w:rFonts w:ascii="Georgia" w:hAnsi="Georgia"/>
          <w:i/>
          <w:sz w:val="28"/>
          <w:szCs w:val="28"/>
        </w:rPr>
        <w:t>S</w:t>
      </w:r>
      <w:r w:rsidRPr="00606A9E">
        <w:rPr>
          <w:rFonts w:ascii="Georgia" w:hAnsi="Georgia"/>
          <w:sz w:val="28"/>
          <w:szCs w:val="28"/>
        </w:rPr>
        <w:sym w:font="Symbol" w:char="F0D7"/>
      </w:r>
      <w:r w:rsidRPr="00606A9E">
        <w:rPr>
          <w:rFonts w:ascii="Georgia" w:hAnsi="Georgia"/>
          <w:sz w:val="28"/>
          <w:szCs w:val="28"/>
        </w:rPr>
        <w:sym w:font="Symbol" w:char="F0B6"/>
      </w:r>
      <w:r w:rsidRPr="00606A9E">
        <w:rPr>
          <w:rFonts w:ascii="Georgia" w:hAnsi="Georgia"/>
          <w:i/>
          <w:sz w:val="28"/>
          <w:szCs w:val="28"/>
          <w:lang w:val="en-US"/>
        </w:rPr>
        <w:t>u</w:t>
      </w:r>
      <w:r w:rsidRPr="00606A9E">
        <w:rPr>
          <w:rFonts w:ascii="Georgia" w:hAnsi="Georgia"/>
          <w:sz w:val="28"/>
          <w:szCs w:val="28"/>
        </w:rPr>
        <w:t>(</w:t>
      </w:r>
      <w:r w:rsidRPr="00606A9E">
        <w:rPr>
          <w:rFonts w:ascii="Georgia" w:hAnsi="Georgia"/>
          <w:i/>
          <w:sz w:val="28"/>
          <w:szCs w:val="28"/>
        </w:rPr>
        <w:t>x,</w:t>
      </w:r>
      <w:r w:rsidRPr="00606A9E">
        <w:rPr>
          <w:rFonts w:ascii="Georgia" w:hAnsi="Georgia"/>
          <w:i/>
          <w:sz w:val="28"/>
          <w:szCs w:val="28"/>
          <w:lang w:val="en-US"/>
        </w:rPr>
        <w:t>t</w:t>
      </w:r>
      <w:r w:rsidRPr="00606A9E">
        <w:rPr>
          <w:rFonts w:ascii="Georgia" w:hAnsi="Georgia"/>
          <w:sz w:val="28"/>
          <w:szCs w:val="28"/>
        </w:rPr>
        <w:t>)/</w:t>
      </w:r>
      <w:r w:rsidRPr="00606A9E">
        <w:rPr>
          <w:rFonts w:ascii="Georgia" w:hAnsi="Georgia"/>
          <w:sz w:val="28"/>
          <w:szCs w:val="28"/>
          <w:lang w:val="en-US"/>
        </w:rPr>
        <w:sym w:font="Symbol" w:char="F0B6"/>
      </w:r>
      <w:r w:rsidRPr="00606A9E">
        <w:rPr>
          <w:rFonts w:ascii="Georgia" w:hAnsi="Georgia"/>
          <w:i/>
          <w:sz w:val="28"/>
          <w:szCs w:val="28"/>
          <w:lang w:val="en-US"/>
        </w:rPr>
        <w:t>t</w:t>
      </w:r>
      <w:r w:rsidRPr="00606A9E">
        <w:rPr>
          <w:rFonts w:ascii="Georgia" w:hAnsi="Georgia"/>
          <w:sz w:val="28"/>
          <w:szCs w:val="28"/>
        </w:rPr>
        <w:t xml:space="preserve"> 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t xml:space="preserve"> поперечная нагрузка, порожденная кориолисовыми силами; </w:t>
      </w:r>
      <w:r w:rsidRPr="00606A9E">
        <w:rPr>
          <w:rFonts w:ascii="Georgia" w:hAnsi="Georgia"/>
          <w:i/>
          <w:sz w:val="28"/>
          <w:szCs w:val="28"/>
          <w:lang w:val="en-US"/>
        </w:rPr>
        <w:t>u</w:t>
      </w:r>
      <w:r w:rsidRPr="00606A9E">
        <w:rPr>
          <w:rFonts w:ascii="Georgia" w:hAnsi="Georgia"/>
          <w:i/>
          <w:sz w:val="28"/>
          <w:szCs w:val="28"/>
        </w:rPr>
        <w:t>(</w:t>
      </w:r>
      <w:r w:rsidRPr="00606A9E">
        <w:rPr>
          <w:rFonts w:ascii="Georgia" w:hAnsi="Georgia"/>
          <w:i/>
          <w:sz w:val="28"/>
          <w:szCs w:val="28"/>
          <w:lang w:val="en-US"/>
        </w:rPr>
        <w:t>x</w:t>
      </w:r>
      <w:r w:rsidRPr="00606A9E">
        <w:rPr>
          <w:rFonts w:ascii="Georgia" w:hAnsi="Georgia"/>
          <w:i/>
          <w:sz w:val="28"/>
          <w:szCs w:val="28"/>
        </w:rPr>
        <w:t>,</w:t>
      </w:r>
      <w:r w:rsidRPr="00606A9E">
        <w:rPr>
          <w:rFonts w:ascii="Georgia" w:hAnsi="Georgia"/>
          <w:i/>
          <w:sz w:val="28"/>
          <w:szCs w:val="28"/>
          <w:lang w:val="en-US"/>
        </w:rPr>
        <w:t>t</w:t>
      </w:r>
      <w:r w:rsidRPr="00606A9E">
        <w:rPr>
          <w:rFonts w:ascii="Georgia" w:hAnsi="Georgia"/>
          <w:i/>
          <w:sz w:val="28"/>
          <w:szCs w:val="28"/>
        </w:rPr>
        <w:t xml:space="preserve">) – </w:t>
      </w:r>
      <w:r w:rsidRPr="00606A9E">
        <w:rPr>
          <w:rFonts w:ascii="Georgia" w:hAnsi="Georgia"/>
          <w:sz w:val="28"/>
          <w:szCs w:val="28"/>
        </w:rPr>
        <w:t xml:space="preserve">функция первичных колебаний; </w:t>
      </w:r>
      <w:r w:rsidRPr="00606A9E">
        <w:rPr>
          <w:rFonts w:ascii="Georgia" w:hAnsi="Georgia"/>
          <w:i/>
          <w:sz w:val="28"/>
          <w:szCs w:val="28"/>
        </w:rPr>
        <w:t>t</w:t>
      </w:r>
      <w:r w:rsidRPr="00606A9E">
        <w:rPr>
          <w:rFonts w:ascii="Georgia" w:hAnsi="Georgia"/>
          <w:sz w:val="28"/>
          <w:szCs w:val="28"/>
        </w:rPr>
        <w:t xml:space="preserve"> </w:t>
      </w:r>
      <w:r w:rsidRPr="00606A9E">
        <w:rPr>
          <w:rFonts w:ascii="Georgia" w:hAnsi="Georgia"/>
          <w:sz w:val="28"/>
          <w:szCs w:val="28"/>
        </w:rPr>
        <w:sym w:font="Symbol" w:char="F02D"/>
      </w:r>
      <w:r w:rsidRPr="00606A9E">
        <w:rPr>
          <w:rFonts w:ascii="Georgia" w:hAnsi="Georgia"/>
          <w:sz w:val="28"/>
          <w:szCs w:val="28"/>
        </w:rPr>
        <w:t xml:space="preserve"> время.</w:t>
      </w:r>
    </w:p>
    <w:p w:rsidR="00606A9E" w:rsidRPr="00606A9E" w:rsidRDefault="00606A9E" w:rsidP="00606A9E">
      <w:pPr>
        <w:jc w:val="both"/>
        <w:rPr>
          <w:rFonts w:ascii="Georgia" w:hAnsi="Georgia"/>
          <w:sz w:val="28"/>
          <w:szCs w:val="28"/>
        </w:rPr>
      </w:pPr>
      <w:r w:rsidRPr="00606A9E">
        <w:rPr>
          <w:rFonts w:ascii="Georgia" w:hAnsi="Georgia"/>
          <w:sz w:val="28"/>
          <w:szCs w:val="28"/>
        </w:rPr>
        <w:t>Для первичных поперечных колебаний это уравнение заменяется на одн</w:t>
      </w:r>
      <w:r w:rsidRPr="00606A9E">
        <w:rPr>
          <w:rFonts w:ascii="Georgia" w:hAnsi="Georgia"/>
          <w:sz w:val="28"/>
          <w:szCs w:val="28"/>
        </w:rPr>
        <w:t>о</w:t>
      </w:r>
      <w:r w:rsidRPr="00606A9E">
        <w:rPr>
          <w:rFonts w:ascii="Georgia" w:hAnsi="Georgia"/>
          <w:sz w:val="28"/>
          <w:szCs w:val="28"/>
        </w:rPr>
        <w:t xml:space="preserve">родное дифференциальное уравнение, а напряжение </w:t>
      </w:r>
      <w:r w:rsidRPr="00606A9E">
        <w:rPr>
          <w:rFonts w:ascii="Georgia" w:hAnsi="Georgia"/>
          <w:sz w:val="28"/>
          <w:szCs w:val="28"/>
        </w:rPr>
        <w:lastRenderedPageBreak/>
        <w:t xml:space="preserve">возбуждения включается в граничные условия в виде пьезоэлектрического момента </w:t>
      </w:r>
      <w:r w:rsidRPr="00606A9E">
        <w:rPr>
          <w:rFonts w:ascii="Georgia" w:hAnsi="Georgia"/>
          <w:i/>
          <w:sz w:val="28"/>
          <w:szCs w:val="28"/>
          <w:lang w:val="en-US"/>
        </w:rPr>
        <w:t>M</w:t>
      </w:r>
      <w:r w:rsidRPr="00606A9E">
        <w:rPr>
          <w:rFonts w:ascii="Georgia" w:hAnsi="Georgia"/>
          <w:sz w:val="28"/>
          <w:szCs w:val="28"/>
        </w:rPr>
        <w:t>, приложенного на участке с пьезоэлементами.</w:t>
      </w:r>
    </w:p>
    <w:p w:rsidR="00606A9E" w:rsidRPr="00606A9E" w:rsidRDefault="00606A9E" w:rsidP="005A0BAA">
      <w:pPr>
        <w:jc w:val="both"/>
        <w:rPr>
          <w:rFonts w:ascii="Georgia" w:eastAsia="Times New Roman" w:hAnsi="Georgia"/>
          <w:sz w:val="28"/>
          <w:szCs w:val="28"/>
        </w:rPr>
      </w:pPr>
    </w:p>
    <w:p w:rsidR="00F10640" w:rsidRPr="00F10640" w:rsidRDefault="00606A9E" w:rsidP="005A0BAA">
      <w:pPr>
        <w:jc w:val="both"/>
        <w:rPr>
          <w:rFonts w:ascii="Georgia" w:hAnsi="Georgia"/>
          <w:sz w:val="28"/>
          <w:szCs w:val="28"/>
        </w:rPr>
      </w:pPr>
      <w:r w:rsidRPr="00606A9E">
        <w:rPr>
          <w:rFonts w:ascii="Georgia" w:eastAsia="Times New Roman" w:hAnsi="Georgia"/>
          <w:sz w:val="28"/>
          <w:szCs w:val="28"/>
        </w:rPr>
        <w:t xml:space="preserve">  </w:t>
      </w:r>
      <w:r w:rsidR="00F10640" w:rsidRPr="00F10640">
        <w:rPr>
          <w:rFonts w:ascii="Georgia" w:eastAsia="Times New Roman" w:hAnsi="Georgia"/>
          <w:sz w:val="28"/>
          <w:szCs w:val="28"/>
        </w:rPr>
        <w:t xml:space="preserve">Гироскопы такого типа, содержат интегральную микросхему для возбуждения колебаний и обнаружения угловой скорости вибратора и </w:t>
      </w:r>
      <w:r w:rsidR="00F10640" w:rsidRPr="00F10640">
        <w:rPr>
          <w:rFonts w:ascii="Georgia" w:eastAsia="Times New Roman" w:hAnsi="Georgia"/>
          <w:spacing w:val="-1"/>
          <w:sz w:val="28"/>
          <w:szCs w:val="28"/>
        </w:rPr>
        <w:t xml:space="preserve">монтируются на печатную плату как простой чип. Это позволяет значительно </w:t>
      </w:r>
      <w:r w:rsidR="00F10640" w:rsidRPr="00F10640">
        <w:rPr>
          <w:rFonts w:ascii="Georgia" w:eastAsia="Times New Roman" w:hAnsi="Georgia"/>
          <w:sz w:val="28"/>
          <w:szCs w:val="28"/>
        </w:rPr>
        <w:t>уменьшить монтажную площадь и освободить пространство для других компонентов, монтируемых на печатной плате.</w:t>
      </w:r>
    </w:p>
    <w:p w:rsidR="00F10640" w:rsidRDefault="00F10640" w:rsidP="005A0BAA">
      <w:pPr>
        <w:jc w:val="both"/>
        <w:rPr>
          <w:rFonts w:ascii="Georgia" w:eastAsia="Times New Roman" w:hAnsi="Georgia"/>
          <w:sz w:val="28"/>
          <w:szCs w:val="28"/>
          <w:lang w:val="en-US"/>
        </w:rPr>
      </w:pPr>
      <w:r w:rsidRPr="00F10640">
        <w:rPr>
          <w:rFonts w:ascii="Georgia" w:eastAsia="Times New Roman" w:hAnsi="Georgia"/>
          <w:sz w:val="28"/>
          <w:szCs w:val="28"/>
        </w:rPr>
        <w:t xml:space="preserve"> </w:t>
      </w:r>
      <w:r w:rsidR="00606A9E" w:rsidRPr="00606A9E">
        <w:rPr>
          <w:rFonts w:ascii="Georgia" w:eastAsia="Times New Roman" w:hAnsi="Georgia"/>
          <w:sz w:val="28"/>
          <w:szCs w:val="28"/>
        </w:rPr>
        <w:t xml:space="preserve">  </w:t>
      </w:r>
      <w:r w:rsidRPr="00F10640">
        <w:rPr>
          <w:rFonts w:ascii="Georgia" w:eastAsia="Times New Roman" w:hAnsi="Georgia"/>
          <w:sz w:val="28"/>
          <w:szCs w:val="28"/>
        </w:rPr>
        <w:t>В прошлом вибрационные гироскопы были в основном устройствами с большим числом навесных элементов, что требовало применения ручной пайки для их монтажа. В отличие от этого, разрабатываемые гироскопы, предназначенные для поверхностного монтажа, позволяют осуществлять быстрый монтаж высокой плотности упаковки с помощью автоматизированных устройств.</w:t>
      </w:r>
    </w:p>
    <w:p w:rsidR="00B67543" w:rsidRDefault="00606A9E" w:rsidP="00B67543">
      <w:pPr>
        <w:jc w:val="both"/>
        <w:rPr>
          <w:rFonts w:ascii="Georgia" w:eastAsia="Times New Roman" w:hAnsi="Georgia"/>
          <w:sz w:val="28"/>
          <w:szCs w:val="28"/>
          <w:lang w:val="en-US"/>
        </w:rPr>
      </w:pPr>
      <w:r w:rsidRPr="00F10640">
        <w:rPr>
          <w:rFonts w:ascii="Georgia" w:eastAsia="Times New Roman" w:hAnsi="Georgia"/>
          <w:sz w:val="28"/>
          <w:szCs w:val="28"/>
        </w:rPr>
        <w:t>По своим основным характеристикам миниатюрные гироскопы не уступают своим более габаритным аналогам.</w:t>
      </w:r>
      <w:r w:rsidR="00B67543" w:rsidRPr="00B67543">
        <w:rPr>
          <w:rFonts w:ascii="Georgia" w:eastAsia="Times New Roman" w:hAnsi="Georgia"/>
          <w:sz w:val="28"/>
          <w:szCs w:val="28"/>
        </w:rPr>
        <w:t xml:space="preserve"> </w:t>
      </w:r>
      <w:r w:rsidR="00B67543" w:rsidRPr="00F10640">
        <w:rPr>
          <w:rFonts w:ascii="Georgia" w:eastAsia="Times New Roman" w:hAnsi="Georgia"/>
          <w:sz w:val="28"/>
          <w:szCs w:val="28"/>
        </w:rPr>
        <w:t>Более того, благодаря уменьшению размеров вибратора некоторые их характеристики улучшаются (таблица 1).</w:t>
      </w:r>
    </w:p>
    <w:p w:rsidR="00B67543" w:rsidRDefault="00B67543" w:rsidP="00B67543">
      <w:pPr>
        <w:jc w:val="right"/>
        <w:rPr>
          <w:rFonts w:ascii="Georgia" w:eastAsia="Times New Roman" w:hAnsi="Georgia"/>
          <w:b/>
          <w:spacing w:val="-7"/>
          <w:sz w:val="28"/>
          <w:szCs w:val="28"/>
          <w:lang w:val="en-US"/>
        </w:rPr>
      </w:pPr>
    </w:p>
    <w:p w:rsidR="00B67543" w:rsidRDefault="00B67543" w:rsidP="00B67543">
      <w:pPr>
        <w:jc w:val="center"/>
        <w:rPr>
          <w:rFonts w:ascii="Georgia" w:eastAsia="Times New Roman" w:hAnsi="Georgia"/>
          <w:b/>
          <w:spacing w:val="-7"/>
          <w:sz w:val="28"/>
          <w:szCs w:val="28"/>
          <w:lang w:val="en-US"/>
        </w:rPr>
      </w:pPr>
      <w:r>
        <w:rPr>
          <w:rFonts w:ascii="Georgia" w:eastAsia="Times New Roman" w:hAnsi="Georgia"/>
          <w:b/>
          <w:spacing w:val="-7"/>
          <w:sz w:val="28"/>
          <w:szCs w:val="28"/>
          <w:lang w:val="en-US"/>
        </w:rPr>
        <w:t xml:space="preserve">                                                                                       </w:t>
      </w:r>
      <w:r w:rsidRPr="00F10640">
        <w:rPr>
          <w:rFonts w:ascii="Georgia" w:eastAsia="Times New Roman" w:hAnsi="Georgia"/>
          <w:b/>
          <w:spacing w:val="-7"/>
          <w:sz w:val="28"/>
          <w:szCs w:val="28"/>
        </w:rPr>
        <w:t>Таблица 1</w:t>
      </w:r>
    </w:p>
    <w:p w:rsidR="00B67543" w:rsidRDefault="00B67543" w:rsidP="00B67543">
      <w:pPr>
        <w:rPr>
          <w:rFonts w:ascii="Georgia" w:eastAsia="Times New Roman" w:hAnsi="Georgia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2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385"/>
        <w:gridCol w:w="1287"/>
        <w:gridCol w:w="1280"/>
        <w:gridCol w:w="1818"/>
      </w:tblGrid>
      <w:tr w:rsidR="00B67543" w:rsidRPr="00F10640" w:rsidTr="00B67543">
        <w:trPr>
          <w:trHeight w:hRule="exact" w:val="8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pacing w:val="-4"/>
                <w:sz w:val="28"/>
                <w:szCs w:val="28"/>
              </w:rPr>
              <w:t>БВГ-500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БВГ-3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БВГ-4</w:t>
            </w:r>
          </w:p>
        </w:tc>
      </w:tr>
      <w:tr w:rsidR="00B67543" w:rsidRPr="00F10640" w:rsidTr="00B67543">
        <w:trPr>
          <w:trHeight w:hRule="exact" w:val="1199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pacing w:val="-2"/>
                <w:sz w:val="28"/>
                <w:szCs w:val="28"/>
              </w:rPr>
              <w:t xml:space="preserve">Напряжение питания (постоянное), 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5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±0,5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±11 ÷</w:t>
            </w:r>
          </w:p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±15,5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pacing w:val="-3"/>
                <w:sz w:val="28"/>
                <w:szCs w:val="28"/>
              </w:rPr>
              <w:t>±11 ÷ ±15,5</w:t>
            </w:r>
          </w:p>
        </w:tc>
      </w:tr>
      <w:tr w:rsidR="00B67543" w:rsidRPr="00F10640" w:rsidTr="00B67543">
        <w:trPr>
          <w:trHeight w:hRule="exact" w:val="801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pacing w:val="-2"/>
                <w:sz w:val="28"/>
                <w:szCs w:val="28"/>
              </w:rPr>
              <w:t>Потребляемый ток, не более, мА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8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8</w:t>
            </w:r>
          </w:p>
        </w:tc>
      </w:tr>
      <w:tr w:rsidR="00B67543" w:rsidRPr="00F10640" w:rsidTr="00B67543">
        <w:trPr>
          <w:trHeight w:hRule="exact" w:val="1199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pacing w:val="-3"/>
                <w:sz w:val="28"/>
                <w:szCs w:val="28"/>
              </w:rPr>
              <w:t xml:space="preserve">Максимальная угловая скорость, 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град./с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±300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±600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±8000</w:t>
            </w:r>
          </w:p>
        </w:tc>
      </w:tr>
      <w:tr w:rsidR="00B67543" w:rsidRPr="00F10640" w:rsidTr="00B67543">
        <w:trPr>
          <w:trHeight w:hRule="exact" w:val="1206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pacing w:val="-2"/>
                <w:sz w:val="28"/>
                <w:szCs w:val="28"/>
              </w:rPr>
              <w:lastRenderedPageBreak/>
              <w:t xml:space="preserve">Выходное напряжение при угловой 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скорости = 0, 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2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±0,5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pacing w:val="-8"/>
                <w:sz w:val="28"/>
                <w:szCs w:val="28"/>
              </w:rPr>
              <w:t>1,0</w:t>
            </w:r>
            <w:r w:rsidRPr="00F10640">
              <w:rPr>
                <w:rFonts w:ascii="Georgia" w:eastAsia="Times New Roman" w:hAnsi="Georgia"/>
                <w:spacing w:val="-8"/>
                <w:sz w:val="28"/>
                <w:szCs w:val="28"/>
              </w:rPr>
              <w:t>±0,5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 xml:space="preserve">1,0 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±0,5</w:t>
            </w:r>
          </w:p>
        </w:tc>
      </w:tr>
      <w:tr w:rsidR="00B67543" w:rsidRPr="00F10640" w:rsidTr="00B67543">
        <w:trPr>
          <w:trHeight w:hRule="exact" w:val="1206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pacing w:val="-3"/>
                <w:sz w:val="28"/>
                <w:szCs w:val="28"/>
              </w:rPr>
              <w:t xml:space="preserve">Коэффициент преобразования, 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мВ/град/с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5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±0,15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13,2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±2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 xml:space="preserve">1,0 </w:t>
            </w:r>
            <w:r w:rsidRPr="00F10640">
              <w:rPr>
                <w:rFonts w:ascii="Georgia" w:eastAsia="Times New Roman" w:hAnsi="Georgia"/>
                <w:sz w:val="28"/>
                <w:szCs w:val="28"/>
              </w:rPr>
              <w:t>±0,15</w:t>
            </w:r>
          </w:p>
        </w:tc>
      </w:tr>
      <w:tr w:rsidR="00B67543" w:rsidRPr="00F10640" w:rsidTr="00B67543">
        <w:trPr>
          <w:trHeight w:hRule="exact" w:val="793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Разрешение, град/с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0,02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0,1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0,1</w:t>
            </w:r>
          </w:p>
        </w:tc>
      </w:tr>
      <w:tr w:rsidR="00B67543" w:rsidRPr="00F10640" w:rsidTr="00B67543">
        <w:trPr>
          <w:trHeight w:hRule="exact" w:val="801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pacing w:val="-2"/>
                <w:sz w:val="28"/>
                <w:szCs w:val="28"/>
              </w:rPr>
              <w:t>Температурный коэффициент,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±5</w:t>
            </w:r>
          </w:p>
        </w:tc>
      </w:tr>
      <w:tr w:rsidR="00B67543" w:rsidRPr="00F10640" w:rsidTr="00B67543">
        <w:trPr>
          <w:trHeight w:hRule="exact" w:val="801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Линейность,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±5</w:t>
            </w:r>
          </w:p>
        </w:tc>
      </w:tr>
      <w:tr w:rsidR="00B67543" w:rsidRPr="00F10640" w:rsidTr="00B67543">
        <w:trPr>
          <w:trHeight w:hRule="exact" w:val="793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pacing w:val="-1"/>
                <w:sz w:val="28"/>
                <w:szCs w:val="28"/>
              </w:rPr>
              <w:t>Дрейф нуля, не более, град/с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±1,5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eastAsia="Times New Roman" w:hAnsi="Georgia"/>
                <w:sz w:val="28"/>
                <w:szCs w:val="28"/>
              </w:rPr>
              <w:t>±1,5</w:t>
            </w:r>
          </w:p>
        </w:tc>
      </w:tr>
      <w:tr w:rsidR="00B67543" w:rsidRPr="00F10640" w:rsidTr="00B67543">
        <w:trPr>
          <w:trHeight w:hRule="exact" w:val="818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AE1A4C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noProof/>
                <w:spacing w:val="-2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-2.7pt;margin-top:38.45pt;width:438.75pt;height:.75pt;z-index:251661312;mso-position-horizontal-relative:text;mso-position-vertical-relative:text" o:connectortype="straight"/>
              </w:pict>
            </w:r>
            <w:r w:rsidR="00B67543" w:rsidRPr="00F10640">
              <w:rPr>
                <w:rFonts w:ascii="Georgia" w:eastAsia="Times New Roman" w:hAnsi="Georgia"/>
                <w:spacing w:val="-2"/>
                <w:sz w:val="28"/>
                <w:szCs w:val="28"/>
              </w:rPr>
              <w:t>Диапазон рабочих температур, °C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-25 ~ 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-60 ~ 85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10640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10640">
              <w:rPr>
                <w:rFonts w:ascii="Georgia" w:hAnsi="Georgia"/>
                <w:sz w:val="28"/>
                <w:szCs w:val="28"/>
              </w:rPr>
              <w:t>-60 ~ 85</w:t>
            </w:r>
          </w:p>
        </w:tc>
      </w:tr>
    </w:tbl>
    <w:p w:rsidR="00B67543" w:rsidRPr="00B67543" w:rsidRDefault="00B67543" w:rsidP="00B67543">
      <w:pPr>
        <w:tabs>
          <w:tab w:val="left" w:pos="1440"/>
        </w:tabs>
        <w:rPr>
          <w:rFonts w:ascii="Georgia" w:eastAsia="Times New Roman" w:hAnsi="Georgia"/>
          <w:sz w:val="28"/>
          <w:szCs w:val="28"/>
          <w:lang w:val="en-US"/>
        </w:rPr>
      </w:pPr>
    </w:p>
    <w:p w:rsidR="00B67543" w:rsidRPr="00606A9E" w:rsidRDefault="00B67543" w:rsidP="00B67543">
      <w:pPr>
        <w:jc w:val="center"/>
        <w:rPr>
          <w:rFonts w:ascii="Georgia" w:eastAsia="Times New Roman" w:hAnsi="Georgia"/>
          <w:spacing w:val="-7"/>
          <w:sz w:val="28"/>
          <w:szCs w:val="28"/>
        </w:rPr>
      </w:pPr>
      <w:r w:rsidRPr="00B67543">
        <w:rPr>
          <w:rFonts w:ascii="Georgia" w:eastAsia="Times New Roman" w:hAnsi="Georgia"/>
          <w:b/>
          <w:spacing w:val="-7"/>
          <w:sz w:val="28"/>
          <w:szCs w:val="28"/>
        </w:rPr>
        <w:t xml:space="preserve">                                                                                                        </w:t>
      </w:r>
    </w:p>
    <w:p w:rsidR="00606A9E" w:rsidRDefault="00606A9E" w:rsidP="005A0BAA">
      <w:pPr>
        <w:jc w:val="both"/>
        <w:rPr>
          <w:rFonts w:ascii="Georgia" w:eastAsia="Times New Roman" w:hAnsi="Georgia"/>
          <w:sz w:val="28"/>
          <w:szCs w:val="28"/>
          <w:lang w:val="en-US"/>
        </w:rPr>
      </w:pPr>
    </w:p>
    <w:p w:rsidR="00B67543" w:rsidRPr="00B67543" w:rsidRDefault="00B67543" w:rsidP="005A0BAA">
      <w:pPr>
        <w:jc w:val="both"/>
        <w:rPr>
          <w:rFonts w:ascii="Georgia" w:eastAsia="Times New Roman" w:hAnsi="Georgia"/>
          <w:sz w:val="28"/>
          <w:szCs w:val="28"/>
        </w:rPr>
      </w:pPr>
    </w:p>
    <w:p w:rsidR="00606A9E" w:rsidRPr="00606A9E" w:rsidRDefault="00606A9E" w:rsidP="005A0BAA">
      <w:pPr>
        <w:jc w:val="both"/>
        <w:rPr>
          <w:rFonts w:ascii="Georgia" w:eastAsia="Times New Roman" w:hAnsi="Georgia"/>
          <w:sz w:val="28"/>
          <w:szCs w:val="28"/>
        </w:rPr>
      </w:pPr>
    </w:p>
    <w:p w:rsidR="00D66636" w:rsidRDefault="00D66636" w:rsidP="00B67543">
      <w:pPr>
        <w:jc w:val="both"/>
        <w:rPr>
          <w:rFonts w:ascii="Georgia" w:eastAsia="Times New Roman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eastAsia="Times New Roman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eastAsia="Times New Roman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eastAsia="Times New Roman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eastAsia="Times New Roman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eastAsia="Times New Roman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eastAsia="Times New Roman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eastAsia="Times New Roman" w:hAnsi="Georgia"/>
          <w:spacing w:val="-2"/>
          <w:sz w:val="28"/>
          <w:szCs w:val="28"/>
          <w:lang w:val="en-US"/>
        </w:rPr>
      </w:pPr>
    </w:p>
    <w:p w:rsidR="00B67543" w:rsidRPr="00F10640" w:rsidRDefault="00D66636" w:rsidP="00B6754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/>
          <w:spacing w:val="-2"/>
          <w:sz w:val="28"/>
          <w:szCs w:val="28"/>
        </w:rPr>
        <w:t xml:space="preserve">Где </w:t>
      </w:r>
      <w:r w:rsidR="00B67543" w:rsidRPr="00F10640">
        <w:rPr>
          <w:rFonts w:ascii="Georgia" w:eastAsia="Times New Roman" w:hAnsi="Georgia"/>
          <w:spacing w:val="-2"/>
          <w:sz w:val="28"/>
          <w:szCs w:val="28"/>
        </w:rPr>
        <w:t>БВГ-3,4 - гироскопы с треугольным вибратором, БВГ-500 - гироскопы с биморфным вибратором.</w:t>
      </w:r>
    </w:p>
    <w:p w:rsidR="00606A9E" w:rsidRPr="00606A9E" w:rsidRDefault="00606A9E" w:rsidP="005A0BAA">
      <w:pPr>
        <w:jc w:val="both"/>
        <w:rPr>
          <w:rFonts w:ascii="Georgia" w:eastAsia="Times New Roman" w:hAnsi="Georgia"/>
          <w:sz w:val="28"/>
          <w:szCs w:val="28"/>
        </w:rPr>
      </w:pPr>
    </w:p>
    <w:p w:rsidR="00606A9E" w:rsidRPr="00B67543" w:rsidRDefault="00606A9E" w:rsidP="005A0BAA">
      <w:pPr>
        <w:jc w:val="both"/>
        <w:rPr>
          <w:rFonts w:ascii="Georgia" w:hAnsi="Georgia"/>
          <w:sz w:val="28"/>
          <w:szCs w:val="28"/>
        </w:rPr>
      </w:pPr>
    </w:p>
    <w:p w:rsidR="00B67543" w:rsidRPr="00B67543" w:rsidRDefault="00B67543" w:rsidP="005A0BAA">
      <w:pPr>
        <w:jc w:val="both"/>
        <w:rPr>
          <w:rFonts w:ascii="Georgia" w:hAnsi="Georgia"/>
          <w:sz w:val="28"/>
          <w:szCs w:val="28"/>
        </w:rPr>
      </w:pPr>
    </w:p>
    <w:p w:rsidR="00B67543" w:rsidRPr="00B67543" w:rsidRDefault="00B67543" w:rsidP="005A0BAA">
      <w:pPr>
        <w:jc w:val="both"/>
        <w:rPr>
          <w:rFonts w:ascii="Georgia" w:hAnsi="Georgia"/>
          <w:sz w:val="28"/>
          <w:szCs w:val="28"/>
        </w:rPr>
      </w:pPr>
    </w:p>
    <w:p w:rsidR="00B67543" w:rsidRPr="00B67543" w:rsidRDefault="00B67543" w:rsidP="005A0BAA">
      <w:pPr>
        <w:jc w:val="both"/>
        <w:rPr>
          <w:rFonts w:ascii="Georgia" w:hAnsi="Georgia"/>
          <w:sz w:val="28"/>
          <w:szCs w:val="28"/>
        </w:rPr>
      </w:pPr>
    </w:p>
    <w:p w:rsidR="00B67543" w:rsidRPr="00B67543" w:rsidRDefault="00B67543" w:rsidP="005A0BAA">
      <w:pPr>
        <w:jc w:val="both"/>
        <w:rPr>
          <w:rFonts w:ascii="Georgia" w:hAnsi="Georgia"/>
          <w:sz w:val="28"/>
          <w:szCs w:val="28"/>
        </w:rPr>
      </w:pPr>
    </w:p>
    <w:p w:rsidR="00B67543" w:rsidRPr="00B67543" w:rsidRDefault="00B67543" w:rsidP="005A0BAA">
      <w:pPr>
        <w:jc w:val="both"/>
        <w:rPr>
          <w:rFonts w:ascii="Georgia" w:hAnsi="Georgia"/>
          <w:sz w:val="28"/>
          <w:szCs w:val="28"/>
        </w:rPr>
      </w:pPr>
    </w:p>
    <w:p w:rsidR="00B67543" w:rsidRPr="00B67543" w:rsidRDefault="00B67543" w:rsidP="005A0BAA">
      <w:pPr>
        <w:jc w:val="both"/>
        <w:rPr>
          <w:rFonts w:ascii="Georgia" w:hAnsi="Georgia"/>
          <w:sz w:val="28"/>
          <w:szCs w:val="28"/>
        </w:rPr>
      </w:pPr>
    </w:p>
    <w:p w:rsidR="00B67543" w:rsidRPr="00B67543" w:rsidRDefault="00B67543" w:rsidP="005A0BAA">
      <w:pPr>
        <w:jc w:val="both"/>
        <w:rPr>
          <w:rFonts w:ascii="Georgia" w:hAnsi="Georgia"/>
          <w:sz w:val="28"/>
          <w:szCs w:val="28"/>
        </w:rPr>
      </w:pPr>
    </w:p>
    <w:p w:rsidR="00B67543" w:rsidRPr="00B67543" w:rsidRDefault="00B67543" w:rsidP="005A0BAA">
      <w:pPr>
        <w:jc w:val="both"/>
        <w:rPr>
          <w:rFonts w:ascii="Georgia" w:hAnsi="Georgia"/>
          <w:sz w:val="28"/>
          <w:szCs w:val="28"/>
        </w:rPr>
      </w:pPr>
    </w:p>
    <w:p w:rsidR="00D66636" w:rsidRDefault="00D66636" w:rsidP="00D66636">
      <w:pPr>
        <w:jc w:val="center"/>
        <w:rPr>
          <w:rFonts w:ascii="Georgia" w:hAnsi="Georgia"/>
          <w:b/>
          <w:i/>
          <w:sz w:val="36"/>
          <w:szCs w:val="36"/>
          <w:lang w:val="en-US"/>
        </w:rPr>
      </w:pPr>
    </w:p>
    <w:p w:rsidR="00383C90" w:rsidRPr="00D66636" w:rsidRDefault="00383C90" w:rsidP="00D66636">
      <w:pPr>
        <w:jc w:val="center"/>
        <w:rPr>
          <w:rFonts w:ascii="Georgia" w:eastAsia="Times New Roman" w:hAnsi="Georgia"/>
          <w:spacing w:val="-7"/>
          <w:sz w:val="28"/>
          <w:szCs w:val="28"/>
        </w:rPr>
      </w:pPr>
      <w:r w:rsidRPr="00383C90">
        <w:rPr>
          <w:rFonts w:ascii="Georgia" w:hAnsi="Georgia"/>
          <w:b/>
          <w:i/>
          <w:sz w:val="36"/>
          <w:szCs w:val="36"/>
        </w:rPr>
        <w:lastRenderedPageBreak/>
        <w:t>Обоснование и выбор кинематической схемы.</w:t>
      </w:r>
    </w:p>
    <w:p w:rsidR="00383C90" w:rsidRDefault="00383C90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3E086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383C90">
        <w:rPr>
          <w:rFonts w:ascii="Georgia" w:hAnsi="Georgia"/>
          <w:sz w:val="28"/>
          <w:szCs w:val="28"/>
        </w:rPr>
        <w:t>В настоящее время гироскоп в индикаторных гироскопических стабилизаторах играет роль чувствительного элемента, моделирующего опорную систему координат.</w:t>
      </w:r>
    </w:p>
    <w:p w:rsidR="003E0867" w:rsidRDefault="003E0867" w:rsidP="00BA3378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383C90" w:rsidRPr="003E0867">
        <w:rPr>
          <w:rFonts w:ascii="Georgia" w:hAnsi="Georgia"/>
          <w:sz w:val="28"/>
          <w:szCs w:val="28"/>
        </w:rPr>
        <w:t>Широкое распространение пьезогироскопов объясняется</w:t>
      </w:r>
      <w:r w:rsidR="00BA3378">
        <w:rPr>
          <w:rFonts w:ascii="Georgia" w:hAnsi="Georgia"/>
          <w:sz w:val="28"/>
          <w:szCs w:val="28"/>
        </w:rPr>
        <w:t>,</w:t>
      </w:r>
      <w:r w:rsidR="00383C90" w:rsidRPr="003E0867">
        <w:rPr>
          <w:rFonts w:ascii="Georgia" w:hAnsi="Georgia"/>
          <w:sz w:val="28"/>
          <w:szCs w:val="28"/>
        </w:rPr>
        <w:t xml:space="preserve"> прежде всего</w:t>
      </w:r>
      <w:r w:rsidR="00BA3378">
        <w:rPr>
          <w:rFonts w:ascii="Georgia" w:hAnsi="Georgia"/>
          <w:sz w:val="28"/>
          <w:szCs w:val="28"/>
        </w:rPr>
        <w:t>,</w:t>
      </w:r>
      <w:r w:rsidR="00383C90" w:rsidRPr="003E0867">
        <w:rPr>
          <w:rFonts w:ascii="Georgia" w:hAnsi="Georgia"/>
          <w:sz w:val="28"/>
          <w:szCs w:val="28"/>
        </w:rPr>
        <w:t xml:space="preserve"> их невысокой стоимостью и улучшенными массогабаритными характеристиками, в сравнении с другими типами гироскопов. При этом они применяются  в качестве чувствительных элементов в стабилизаторах инерциальных навигационных систем.</w:t>
      </w:r>
    </w:p>
    <w:p w:rsidR="003E0867" w:rsidRDefault="00BA337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3E0867" w:rsidRPr="00F3020B">
        <w:rPr>
          <w:rFonts w:ascii="Georgia" w:hAnsi="Georgia"/>
          <w:sz w:val="28"/>
          <w:szCs w:val="28"/>
        </w:rPr>
        <w:t>Поскольку требуемые моменты разгрузки невелики</w:t>
      </w:r>
      <w:r>
        <w:rPr>
          <w:rFonts w:ascii="Georgia" w:hAnsi="Georgia"/>
          <w:sz w:val="28"/>
          <w:szCs w:val="28"/>
        </w:rPr>
        <w:t>,</w:t>
      </w:r>
      <w:r w:rsidR="003E0867" w:rsidRPr="00F3020B">
        <w:rPr>
          <w:rFonts w:ascii="Georgia" w:hAnsi="Georgia"/>
          <w:sz w:val="28"/>
          <w:szCs w:val="28"/>
        </w:rPr>
        <w:t xml:space="preserve"> следует использовать безредукторные каналы разгрузки, поскольку при использовании редукторов погрешности увеличиваются из-за люфта.</w:t>
      </w:r>
    </w:p>
    <w:p w:rsidR="00AE1A4C" w:rsidRPr="00F3020B" w:rsidRDefault="00BA337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Целесообразно использовать наружный карданов подвес, поскольку и</w:t>
      </w:r>
      <w:r w:rsidRPr="00BA3378">
        <w:rPr>
          <w:rFonts w:ascii="Georgia" w:hAnsi="Georgia"/>
          <w:sz w:val="28"/>
          <w:szCs w:val="28"/>
        </w:rPr>
        <w:t>спользование наружного карданова подвеса при больших углах прокачки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позволяет получить более компактную конструкцию стабилизированной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платформы. В этом случае момент инерции платформы относительно собственной оси вращения значительно снижается, и тогда величина максимального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момента двигателя стабилизации, выбираемая из условия обеспечения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необходимого углового ускорения платформы при управлении может быть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уменьшена. Это позволяет повысить точность стабилизации за счет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использования двигателя стабилизации меньших габаритов, имеющего меньший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момент сухого трения вокруг оси вращения и меньший коэффициент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демпфирования.</w:t>
      </w:r>
    </w:p>
    <w:p w:rsidR="003E0867" w:rsidRPr="00F3020B" w:rsidRDefault="00BA337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3E0867" w:rsidRPr="00F3020B">
        <w:rPr>
          <w:rFonts w:ascii="Georgia" w:hAnsi="Georgia"/>
          <w:sz w:val="28"/>
          <w:szCs w:val="28"/>
        </w:rPr>
        <w:t xml:space="preserve">По конструкции карданного подвеса возможно две схемы. Первая – ось наружной рамы совпадает с продольной осью </w:t>
      </w:r>
      <w:r w:rsidR="003E0867" w:rsidRPr="00F3020B">
        <w:rPr>
          <w:rFonts w:ascii="Georgia" w:hAnsi="Georgia"/>
          <w:sz w:val="28"/>
          <w:szCs w:val="28"/>
          <w:lang w:val="en-US"/>
        </w:rPr>
        <w:t>OX</w:t>
      </w:r>
      <w:r w:rsidR="003E0867" w:rsidRPr="00F3020B">
        <w:rPr>
          <w:rFonts w:ascii="Georgia" w:hAnsi="Georgia"/>
          <w:sz w:val="28"/>
          <w:szCs w:val="28"/>
        </w:rPr>
        <w:t xml:space="preserve"> подвижного объекта. Вторая – ось наружной рамы совпадает с осью </w:t>
      </w:r>
      <w:r w:rsidR="003E0867" w:rsidRPr="00F3020B">
        <w:rPr>
          <w:rFonts w:ascii="Georgia" w:hAnsi="Georgia"/>
          <w:sz w:val="28"/>
          <w:szCs w:val="28"/>
          <w:lang w:val="en-US"/>
        </w:rPr>
        <w:t>OY</w:t>
      </w:r>
      <w:r w:rsidR="003E0867" w:rsidRPr="00F3020B">
        <w:rPr>
          <w:rFonts w:ascii="Georgia" w:hAnsi="Georgia"/>
          <w:sz w:val="28"/>
          <w:szCs w:val="28"/>
        </w:rPr>
        <w:t xml:space="preserve"> подвижного объекта</w:t>
      </w:r>
      <w:r w:rsidR="00D7795F">
        <w:rPr>
          <w:rFonts w:ascii="Georgia" w:hAnsi="Georgia"/>
          <w:sz w:val="28"/>
          <w:szCs w:val="28"/>
        </w:rPr>
        <w:t>, направленной по направлению движения</w:t>
      </w:r>
      <w:r w:rsidR="003E0867" w:rsidRPr="00F3020B">
        <w:rPr>
          <w:rFonts w:ascii="Georgia" w:hAnsi="Georgia"/>
          <w:sz w:val="28"/>
          <w:szCs w:val="28"/>
        </w:rPr>
        <w:t>.</w:t>
      </w:r>
    </w:p>
    <w:p w:rsidR="00F3020B" w:rsidRDefault="004213F3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</w:t>
      </w:r>
      <w:r w:rsidRPr="00F3020B">
        <w:rPr>
          <w:rFonts w:ascii="Georgia" w:hAnsi="Georgia"/>
          <w:sz w:val="28"/>
          <w:szCs w:val="28"/>
        </w:rPr>
        <w:t>иапазон</w:t>
      </w:r>
      <w:r w:rsidR="003E0867" w:rsidRPr="00F3020B">
        <w:rPr>
          <w:rFonts w:ascii="Georgia" w:hAnsi="Georgia"/>
          <w:sz w:val="28"/>
          <w:szCs w:val="28"/>
        </w:rPr>
        <w:t xml:space="preserve"> по углу крену и по углу тангажа будет одинаков и </w:t>
      </w:r>
      <w:r>
        <w:rPr>
          <w:rFonts w:ascii="Georgia" w:hAnsi="Georgia"/>
          <w:sz w:val="28"/>
          <w:szCs w:val="28"/>
        </w:rPr>
        <w:t>перегрузки по трем осям равны (</w:t>
      </w:r>
      <w:r w:rsidR="003E0867" w:rsidRPr="00F3020B">
        <w:rPr>
          <w:rFonts w:ascii="Georgia" w:hAnsi="Georgia"/>
          <w:sz w:val="28"/>
          <w:szCs w:val="28"/>
        </w:rPr>
        <w:t xml:space="preserve">максимальные перегрузки </w:t>
      </w:r>
      <w:r w:rsidRPr="00F3020B">
        <w:rPr>
          <w:rFonts w:ascii="Georgia" w:hAnsi="Georgia"/>
          <w:sz w:val="28"/>
          <w:szCs w:val="28"/>
        </w:rPr>
        <w:t>составляют</w:t>
      </w:r>
      <w:r w:rsidR="003E0867" w:rsidRPr="00F3020B">
        <w:rPr>
          <w:rFonts w:ascii="Georgia" w:hAnsi="Georgia"/>
          <w:sz w:val="28"/>
          <w:szCs w:val="28"/>
        </w:rPr>
        <w:t xml:space="preserve"> </w:t>
      </w:r>
      <w:r w:rsidR="00606A9E" w:rsidRPr="00606A9E">
        <w:rPr>
          <w:rFonts w:ascii="Georgia" w:hAnsi="Georgia"/>
          <w:sz w:val="28"/>
          <w:szCs w:val="28"/>
        </w:rPr>
        <w:t xml:space="preserve"> </w:t>
      </w:r>
      <w:r w:rsidR="003E0867" w:rsidRPr="00F3020B">
        <w:rPr>
          <w:rFonts w:ascii="Georgia" w:hAnsi="Georgia"/>
          <w:sz w:val="28"/>
          <w:szCs w:val="28"/>
        </w:rPr>
        <w:t>1).</w:t>
      </w:r>
      <w:r w:rsidR="00BA3378">
        <w:rPr>
          <w:rFonts w:ascii="Georgia" w:hAnsi="Georgia"/>
          <w:sz w:val="28"/>
          <w:szCs w:val="28"/>
        </w:rPr>
        <w:t xml:space="preserve"> </w:t>
      </w:r>
      <w:r w:rsidR="00F3020B" w:rsidRPr="00F3020B">
        <w:rPr>
          <w:rFonts w:ascii="Georgia" w:hAnsi="Georgia"/>
          <w:sz w:val="28"/>
          <w:szCs w:val="28"/>
        </w:rPr>
        <w:t>Из чего можно сделать вывод, что особых преимуществ одна схема перед</w:t>
      </w:r>
      <w:r w:rsidR="00AE1A4C">
        <w:rPr>
          <w:rFonts w:ascii="Georgia" w:hAnsi="Georgia"/>
          <w:sz w:val="28"/>
          <w:szCs w:val="28"/>
        </w:rPr>
        <w:t xml:space="preserve"> другой не даёт. Выбираем вторую</w:t>
      </w:r>
      <w:r w:rsidR="00BD0CC5">
        <w:rPr>
          <w:rFonts w:ascii="Georgia" w:hAnsi="Georgia"/>
          <w:sz w:val="28"/>
          <w:szCs w:val="28"/>
        </w:rPr>
        <w:t xml:space="preserve"> схему:</w:t>
      </w:r>
    </w:p>
    <w:p w:rsidR="00A24DE5" w:rsidRDefault="00A24DE5" w:rsidP="00F3020B">
      <w:pPr>
        <w:rPr>
          <w:rFonts w:ascii="Georgia" w:hAnsi="Georgia"/>
          <w:sz w:val="28"/>
          <w:szCs w:val="28"/>
        </w:rPr>
      </w:pPr>
    </w:p>
    <w:p w:rsidR="00A24DE5" w:rsidRDefault="00BD0CC5" w:rsidP="00F302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662940</wp:posOffset>
            </wp:positionV>
            <wp:extent cx="6225540" cy="5781675"/>
            <wp:effectExtent l="19050" t="0" r="3810" b="0"/>
            <wp:wrapSquare wrapText="bothSides"/>
            <wp:docPr id="4" name="Рисунок 3" descr="кин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немати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DE5" w:rsidRDefault="00BD0CC5" w:rsidP="00F302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6797040</wp:posOffset>
            </wp:positionV>
            <wp:extent cx="2905125" cy="1714500"/>
            <wp:effectExtent l="19050" t="0" r="9525" b="0"/>
            <wp:wrapTight wrapText="bothSides">
              <wp:wrapPolygon edited="0">
                <wp:start x="-142" y="0"/>
                <wp:lineTo x="-142" y="21360"/>
                <wp:lineTo x="21671" y="21360"/>
                <wp:lineTo x="21671" y="0"/>
                <wp:lineTo x="-142" y="0"/>
              </wp:wrapPolygon>
            </wp:wrapTight>
            <wp:docPr id="5" name="Рисунок 4" descr="кинематика о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нематика оси.jpg"/>
                    <pic:cNvPicPr/>
                  </pic:nvPicPr>
                  <pic:blipFill>
                    <a:blip r:embed="rId11">
                      <a:lum bright="8000" contrast="1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DE5" w:rsidRPr="00F3020B" w:rsidRDefault="00A24DE5" w:rsidP="00A24DE5">
      <w:pPr>
        <w:rPr>
          <w:rFonts w:ascii="Georgia" w:hAnsi="Georgia"/>
          <w:sz w:val="28"/>
          <w:szCs w:val="28"/>
        </w:rPr>
        <w:sectPr w:rsidR="00A24DE5" w:rsidRPr="00F3020B">
          <w:footerReference w:type="default" r:id="rId12"/>
          <w:pgSz w:w="11909" w:h="16834"/>
          <w:pgMar w:top="1416" w:right="850" w:bottom="360" w:left="1704" w:header="720" w:footer="720" w:gutter="0"/>
          <w:cols w:space="60"/>
          <w:noEndnote/>
        </w:sectPr>
      </w:pPr>
    </w:p>
    <w:p w:rsidR="00062698" w:rsidRDefault="003E7728" w:rsidP="003E7728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lastRenderedPageBreak/>
        <w:t>Описание принципа работы гистабилизатора.</w:t>
      </w:r>
    </w:p>
    <w:p w:rsidR="00D7795F" w:rsidRDefault="003E7728" w:rsidP="005A0BAA">
      <w:pPr>
        <w:jc w:val="both"/>
        <w:rPr>
          <w:rFonts w:ascii="Georgia" w:hAnsi="Georgia"/>
          <w:sz w:val="28"/>
          <w:szCs w:val="28"/>
        </w:rPr>
      </w:pPr>
      <w:r w:rsidRPr="005A0BAA">
        <w:rPr>
          <w:rFonts w:ascii="Georgia" w:hAnsi="Georgia"/>
          <w:sz w:val="28"/>
          <w:szCs w:val="28"/>
        </w:rPr>
        <w:t xml:space="preserve"> </w:t>
      </w:r>
    </w:p>
    <w:p w:rsidR="00BD0CC5" w:rsidRDefault="00D7795F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3E7728" w:rsidRPr="005A0BAA">
        <w:rPr>
          <w:rFonts w:ascii="Georgia" w:hAnsi="Georgia"/>
          <w:sz w:val="28"/>
          <w:szCs w:val="28"/>
        </w:rPr>
        <w:t>Система стабилизации состоит из чув</w:t>
      </w:r>
      <w:r w:rsidR="00BD0CC5">
        <w:rPr>
          <w:rFonts w:ascii="Georgia" w:hAnsi="Georgia"/>
          <w:sz w:val="28"/>
          <w:szCs w:val="28"/>
        </w:rPr>
        <w:t xml:space="preserve">ствительных элементов </w:t>
      </w:r>
      <w:r w:rsidR="005A0BAA">
        <w:rPr>
          <w:rFonts w:ascii="Georgia" w:hAnsi="Georgia"/>
          <w:sz w:val="28"/>
          <w:szCs w:val="28"/>
        </w:rPr>
        <w:t>на базе</w:t>
      </w:r>
      <w:r w:rsidR="00BD0CC5">
        <w:rPr>
          <w:rFonts w:ascii="Georgia" w:hAnsi="Georgia"/>
          <w:sz w:val="28"/>
          <w:szCs w:val="28"/>
        </w:rPr>
        <w:t xml:space="preserve"> пьезогироскопов </w:t>
      </w:r>
      <w:r w:rsidR="003E7728" w:rsidRPr="005A0BAA">
        <w:rPr>
          <w:rFonts w:ascii="Georgia" w:hAnsi="Georgia"/>
          <w:sz w:val="28"/>
          <w:szCs w:val="28"/>
        </w:rPr>
        <w:t xml:space="preserve">БВГ-300, объекта стабилизации (платформа относительно которой будут измеряться значения углов крена и тангажа подвижного объекта), каналов разгрузки (безредукторные двигатели) и датчиков угла. На схеме: </w:t>
      </w:r>
      <w:r w:rsidR="00BD0CC5">
        <w:rPr>
          <w:rFonts w:ascii="Georgia" w:hAnsi="Georgia"/>
          <w:sz w:val="28"/>
          <w:szCs w:val="28"/>
        </w:rPr>
        <w:t>двигатели ДМ1 и ДМ</w:t>
      </w:r>
      <w:r w:rsidR="003E7728" w:rsidRPr="005A0BAA">
        <w:rPr>
          <w:rFonts w:ascii="Georgia" w:hAnsi="Georgia"/>
          <w:sz w:val="28"/>
          <w:szCs w:val="28"/>
        </w:rPr>
        <w:t xml:space="preserve">2 и акселерометры А1 и А2 служат для управления гироскопом (начальной выставки). </w:t>
      </w:r>
    </w:p>
    <w:p w:rsidR="00BD0CC5" w:rsidRDefault="00BD0CC5" w:rsidP="005A0BAA">
      <w:pPr>
        <w:jc w:val="both"/>
        <w:rPr>
          <w:rFonts w:ascii="Georgia" w:hAnsi="Georgia"/>
          <w:sz w:val="28"/>
          <w:szCs w:val="28"/>
        </w:rPr>
      </w:pPr>
    </w:p>
    <w:p w:rsidR="00BD0CC5" w:rsidRDefault="00D7795F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214630</wp:posOffset>
            </wp:positionV>
            <wp:extent cx="5991860" cy="5676900"/>
            <wp:effectExtent l="19050" t="0" r="8890" b="0"/>
            <wp:wrapTight wrapText="bothSides">
              <wp:wrapPolygon edited="0">
                <wp:start x="-69" y="0"/>
                <wp:lineTo x="-69" y="21528"/>
                <wp:lineTo x="21632" y="21528"/>
                <wp:lineTo x="21632" y="0"/>
                <wp:lineTo x="-69" y="0"/>
              </wp:wrapPolygon>
            </wp:wrapTight>
            <wp:docPr id="6" name="Рисунок 5" descr="кинематика цели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нематика целиком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BAA" w:rsidRDefault="003E7728" w:rsidP="005A0BAA">
      <w:pPr>
        <w:jc w:val="both"/>
        <w:rPr>
          <w:rFonts w:ascii="Georgia" w:hAnsi="Georgia"/>
          <w:sz w:val="28"/>
          <w:szCs w:val="28"/>
        </w:rPr>
      </w:pPr>
      <w:r w:rsidRPr="005A0BAA">
        <w:rPr>
          <w:rFonts w:ascii="Georgia" w:hAnsi="Georgia"/>
          <w:sz w:val="28"/>
          <w:szCs w:val="28"/>
        </w:rPr>
        <w:lastRenderedPageBreak/>
        <w:t xml:space="preserve">При повороте подвижного объекта вместе с платформой относительно оси </w:t>
      </w:r>
      <w:r w:rsidRPr="005A0BAA">
        <w:rPr>
          <w:rFonts w:ascii="Georgia" w:hAnsi="Georgia"/>
          <w:sz w:val="28"/>
          <w:szCs w:val="28"/>
          <w:lang w:val="en-US"/>
        </w:rPr>
        <w:t>O</w:t>
      </w:r>
      <w:r w:rsidR="00D7795F">
        <w:rPr>
          <w:rFonts w:ascii="Georgia" w:hAnsi="Georgia"/>
          <w:sz w:val="28"/>
          <w:szCs w:val="28"/>
          <w:lang w:val="en-US"/>
        </w:rPr>
        <w:t>Y</w:t>
      </w:r>
      <w:r w:rsidR="00D7795F">
        <w:rPr>
          <w:rFonts w:ascii="Georgia" w:hAnsi="Georgia"/>
          <w:sz w:val="28"/>
          <w:szCs w:val="28"/>
        </w:rPr>
        <w:t>р</w:t>
      </w:r>
      <w:r w:rsidRPr="005A0BAA">
        <w:rPr>
          <w:rFonts w:ascii="Georgia" w:hAnsi="Georgia"/>
          <w:sz w:val="28"/>
          <w:szCs w:val="28"/>
          <w:vertAlign w:val="subscript"/>
        </w:rPr>
        <w:t xml:space="preserve">     </w:t>
      </w:r>
      <w:r w:rsidRPr="005A0BAA">
        <w:rPr>
          <w:rFonts w:ascii="Georgia" w:hAnsi="Georgia"/>
          <w:sz w:val="28"/>
          <w:szCs w:val="28"/>
        </w:rPr>
        <w:t>с пьезогироскопа</w:t>
      </w:r>
      <w:r w:rsidR="00D7795F">
        <w:rPr>
          <w:rFonts w:ascii="Georgia" w:hAnsi="Georgia"/>
          <w:sz w:val="28"/>
          <w:szCs w:val="28"/>
        </w:rPr>
        <w:t xml:space="preserve"> на ДМ</w:t>
      </w:r>
      <w:r w:rsidRPr="005A0BAA">
        <w:rPr>
          <w:rFonts w:ascii="Georgia" w:hAnsi="Georgia"/>
          <w:sz w:val="28"/>
          <w:szCs w:val="28"/>
        </w:rPr>
        <w:t>1 будет поступать электрический сигнал, вслед</w:t>
      </w:r>
      <w:r w:rsidR="00D7795F">
        <w:rPr>
          <w:rFonts w:ascii="Georgia" w:hAnsi="Georgia"/>
          <w:sz w:val="28"/>
          <w:szCs w:val="28"/>
        </w:rPr>
        <w:t>ствие чего ДМ</w:t>
      </w:r>
      <w:r w:rsidRPr="005A0BAA">
        <w:rPr>
          <w:rFonts w:ascii="Georgia" w:hAnsi="Georgia"/>
          <w:sz w:val="28"/>
          <w:szCs w:val="28"/>
        </w:rPr>
        <w:t xml:space="preserve">1 будет </w:t>
      </w:r>
      <w:r w:rsidR="00D7795F" w:rsidRPr="005A0BAA">
        <w:rPr>
          <w:rFonts w:ascii="Georgia" w:hAnsi="Georgia"/>
          <w:sz w:val="28"/>
          <w:szCs w:val="28"/>
        </w:rPr>
        <w:t>поворачивать</w:t>
      </w:r>
      <w:r w:rsidRPr="005A0BAA">
        <w:rPr>
          <w:rFonts w:ascii="Georgia" w:hAnsi="Georgia"/>
          <w:sz w:val="28"/>
          <w:szCs w:val="28"/>
        </w:rPr>
        <w:t xml:space="preserve"> платформу до тех пор, пока не пропадет сигнал рассогласования с пьезогироскопа, т.е.</w:t>
      </w:r>
      <w:r w:rsidR="00D7795F">
        <w:rPr>
          <w:rFonts w:ascii="Georgia" w:hAnsi="Georgia"/>
          <w:sz w:val="28"/>
          <w:szCs w:val="28"/>
        </w:rPr>
        <w:t xml:space="preserve"> </w:t>
      </w:r>
      <w:r w:rsidR="005A0BAA" w:rsidRPr="005A0BAA">
        <w:rPr>
          <w:rFonts w:ascii="Georgia" w:hAnsi="Georgia"/>
          <w:sz w:val="28"/>
          <w:szCs w:val="28"/>
        </w:rPr>
        <w:t xml:space="preserve"> пока платформа не вернется в начальное положение.</w:t>
      </w:r>
      <w:r w:rsidRPr="005A0BAA">
        <w:rPr>
          <w:rFonts w:ascii="Georgia" w:hAnsi="Georgia"/>
          <w:sz w:val="28"/>
          <w:szCs w:val="28"/>
        </w:rPr>
        <w:t xml:space="preserve"> </w:t>
      </w:r>
      <w:r w:rsidR="005A0BAA" w:rsidRPr="005A0BAA">
        <w:rPr>
          <w:rFonts w:ascii="Georgia" w:hAnsi="Georgia"/>
          <w:sz w:val="28"/>
          <w:szCs w:val="28"/>
        </w:rPr>
        <w:t xml:space="preserve">Вследствие этого на датчике угла ДУ1 появится сигнал, </w:t>
      </w:r>
      <w:r w:rsidR="00D7795F" w:rsidRPr="005A0BAA">
        <w:rPr>
          <w:rFonts w:ascii="Georgia" w:hAnsi="Georgia"/>
          <w:sz w:val="28"/>
          <w:szCs w:val="28"/>
        </w:rPr>
        <w:t>пропорциональный</w:t>
      </w:r>
      <w:r w:rsidR="005A0BAA" w:rsidRPr="005A0BAA">
        <w:rPr>
          <w:rFonts w:ascii="Georgia" w:hAnsi="Georgia"/>
          <w:sz w:val="28"/>
          <w:szCs w:val="28"/>
        </w:rPr>
        <w:t xml:space="preserve"> углу поворота относительно оси О</w:t>
      </w:r>
      <w:r w:rsidR="00D7795F">
        <w:rPr>
          <w:rFonts w:ascii="Georgia" w:hAnsi="Georgia"/>
          <w:sz w:val="28"/>
          <w:szCs w:val="28"/>
          <w:lang w:val="en-US"/>
        </w:rPr>
        <w:t>Y</w:t>
      </w:r>
      <w:r w:rsidR="00D7795F">
        <w:rPr>
          <w:rFonts w:ascii="Georgia" w:hAnsi="Georgia"/>
          <w:sz w:val="28"/>
          <w:szCs w:val="28"/>
        </w:rPr>
        <w:t>р</w:t>
      </w:r>
      <w:r w:rsidR="005A0BAA" w:rsidRPr="005A0BAA">
        <w:rPr>
          <w:rFonts w:ascii="Georgia" w:hAnsi="Georgia"/>
          <w:sz w:val="28"/>
          <w:szCs w:val="28"/>
        </w:rPr>
        <w:t>. По второй оси канал разгрузки работает аналогично.</w:t>
      </w: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087ED2">
      <w:pPr>
        <w:jc w:val="center"/>
        <w:rPr>
          <w:rFonts w:ascii="Georgia" w:hAnsi="Georgia"/>
          <w:b/>
          <w:i/>
          <w:sz w:val="36"/>
          <w:szCs w:val="36"/>
        </w:rPr>
      </w:pPr>
      <w:r w:rsidRPr="00087ED2">
        <w:rPr>
          <w:rFonts w:ascii="Georgia" w:hAnsi="Georgia"/>
          <w:b/>
          <w:i/>
          <w:sz w:val="36"/>
          <w:szCs w:val="36"/>
        </w:rPr>
        <w:lastRenderedPageBreak/>
        <w:t>Список используемой литературы</w:t>
      </w:r>
    </w:p>
    <w:p w:rsidR="00087ED2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1. </w:t>
      </w:r>
      <w:r w:rsidR="00087ED2" w:rsidRPr="004213F3">
        <w:rPr>
          <w:rFonts w:ascii="Georgia" w:hAnsi="Georgia"/>
          <w:sz w:val="28"/>
          <w:szCs w:val="28"/>
        </w:rPr>
        <w:t>Пельпор Д.С. Гироскопические системы. Теория гироскопов и гиростабилизаторов: Учеб. для вузов по спец. «Гироскоп. приборы и устройства». – 1-е изд., М.: Высш. шк., 1971. – 568 с. : ил.</w:t>
      </w:r>
    </w:p>
    <w:p w:rsidR="00087ED2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</w:t>
      </w:r>
      <w:r w:rsidR="00087ED2" w:rsidRPr="004213F3">
        <w:rPr>
          <w:rFonts w:ascii="Georgia" w:hAnsi="Georgia"/>
          <w:sz w:val="28"/>
          <w:szCs w:val="28"/>
        </w:rPr>
        <w:t xml:space="preserve">Гироскопические системы. Проектирование гироскопических систем. Ч. </w:t>
      </w:r>
      <w:r w:rsidR="00087ED2" w:rsidRPr="004213F3">
        <w:rPr>
          <w:rFonts w:ascii="Georgia" w:hAnsi="Georgia"/>
          <w:sz w:val="28"/>
          <w:szCs w:val="28"/>
          <w:lang w:val="en-US"/>
        </w:rPr>
        <w:t>II</w:t>
      </w:r>
      <w:r w:rsidR="00087ED2" w:rsidRPr="004213F3">
        <w:rPr>
          <w:rFonts w:ascii="Georgia" w:hAnsi="Georgia"/>
          <w:sz w:val="28"/>
          <w:szCs w:val="28"/>
        </w:rPr>
        <w:t>. Гироскопические стабилизаторы. Под ред. Д.С. Пельпора. Учеб. пособие для вузов. М.: «Высшая школа», 1977.</w:t>
      </w:r>
    </w:p>
    <w:p w:rsidR="00087ED2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</w:t>
      </w:r>
      <w:r w:rsidR="00087ED2" w:rsidRPr="004213F3">
        <w:rPr>
          <w:rFonts w:ascii="Georgia" w:hAnsi="Georgia"/>
          <w:sz w:val="28"/>
          <w:szCs w:val="28"/>
        </w:rPr>
        <w:t xml:space="preserve">И. Шахнович </w:t>
      </w:r>
      <w:r w:rsidRPr="004213F3">
        <w:rPr>
          <w:rFonts w:ascii="Georgia" w:hAnsi="Georgia"/>
          <w:sz w:val="28"/>
          <w:szCs w:val="28"/>
        </w:rPr>
        <w:t>«МЭМС – Гироскопы – единство выбора»</w:t>
      </w:r>
    </w:p>
    <w:p w:rsidR="004213F3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 </w:t>
      </w:r>
      <w:r w:rsidRPr="004213F3">
        <w:rPr>
          <w:rFonts w:ascii="Georgia" w:hAnsi="Georgia"/>
          <w:sz w:val="28"/>
          <w:szCs w:val="28"/>
        </w:rPr>
        <w:t>А.Я. Сафронов, В.Г. Никифоров «Малогабаритные пьезоэлектрические вибрационные гироскопы широкого применения»</w:t>
      </w:r>
    </w:p>
    <w:p w:rsidR="004213F3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5. </w:t>
      </w:r>
      <w:r w:rsidRPr="004213F3">
        <w:rPr>
          <w:rFonts w:ascii="Georgia" w:hAnsi="Georgia"/>
          <w:sz w:val="28"/>
          <w:szCs w:val="28"/>
        </w:rPr>
        <w:t>В.А. Рентеев, А.Н. Виноградов «</w:t>
      </w:r>
      <w:r>
        <w:rPr>
          <w:rFonts w:ascii="Georgia" w:hAnsi="Georgia"/>
          <w:sz w:val="28"/>
          <w:szCs w:val="28"/>
        </w:rPr>
        <w:t>Анализ влияния геометрии стержневого пьезогироскопа на его чувствительность</w:t>
      </w:r>
      <w:r w:rsidRPr="004213F3">
        <w:rPr>
          <w:rFonts w:ascii="Georgia" w:hAnsi="Georgia"/>
          <w:sz w:val="28"/>
          <w:szCs w:val="28"/>
        </w:rPr>
        <w:t>»</w:t>
      </w:r>
    </w:p>
    <w:p w:rsidR="004213F3" w:rsidRPr="004213F3" w:rsidRDefault="004213F3" w:rsidP="004213F3">
      <w:pPr>
        <w:pStyle w:val="ae"/>
        <w:spacing w:after="0" w:line="360" w:lineRule="auto"/>
        <w:ind w:left="1069"/>
        <w:jc w:val="both"/>
      </w:pPr>
    </w:p>
    <w:p w:rsidR="004213F3" w:rsidRDefault="004213F3" w:rsidP="004213F3">
      <w:pPr>
        <w:pStyle w:val="ae"/>
        <w:spacing w:after="0" w:line="360" w:lineRule="auto"/>
        <w:ind w:left="1069"/>
        <w:jc w:val="both"/>
      </w:pPr>
    </w:p>
    <w:p w:rsidR="004213F3" w:rsidRDefault="004213F3" w:rsidP="004213F3">
      <w:pPr>
        <w:pStyle w:val="a3"/>
        <w:jc w:val="center"/>
      </w:pPr>
      <w:r>
        <w:t xml:space="preserve"> </w:t>
      </w:r>
    </w:p>
    <w:p w:rsidR="00087ED2" w:rsidRPr="00087ED2" w:rsidRDefault="00087ED2" w:rsidP="00087ED2">
      <w:pPr>
        <w:rPr>
          <w:rFonts w:ascii="Georgia" w:hAnsi="Georgia"/>
          <w:sz w:val="36"/>
          <w:szCs w:val="36"/>
        </w:rPr>
      </w:pPr>
    </w:p>
    <w:p w:rsidR="003E7728" w:rsidRPr="003E7728" w:rsidRDefault="003E7728" w:rsidP="003E772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6E36F8" w:rsidRPr="00257866" w:rsidRDefault="006E36F8" w:rsidP="00257866">
      <w:pPr>
        <w:rPr>
          <w:rFonts w:ascii="Georgia" w:hAnsi="Georgia"/>
          <w:i/>
          <w:sz w:val="28"/>
          <w:szCs w:val="28"/>
        </w:rPr>
      </w:pPr>
    </w:p>
    <w:p w:rsidR="002974C2" w:rsidRPr="00FB4A01" w:rsidRDefault="002974C2" w:rsidP="00FB4A01">
      <w:pPr>
        <w:rPr>
          <w:rFonts w:ascii="Georgia" w:hAnsi="Georgia" w:cs="Times New Roman"/>
          <w:sz w:val="28"/>
          <w:szCs w:val="28"/>
        </w:rPr>
      </w:pPr>
    </w:p>
    <w:sectPr w:rsidR="002974C2" w:rsidRPr="00FB4A01" w:rsidSect="0025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D5" w:rsidRDefault="008767D5" w:rsidP="00D66636">
      <w:pPr>
        <w:spacing w:after="0" w:line="240" w:lineRule="auto"/>
      </w:pPr>
      <w:r>
        <w:separator/>
      </w:r>
    </w:p>
  </w:endnote>
  <w:endnote w:type="continuationSeparator" w:id="1">
    <w:p w:rsidR="008767D5" w:rsidRDefault="008767D5" w:rsidP="00D6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25547"/>
      <w:docPartObj>
        <w:docPartGallery w:val="Общ"/>
        <w:docPartUnique/>
      </w:docPartObj>
    </w:sdtPr>
    <w:sdtContent>
      <w:p w:rsidR="00D66636" w:rsidRDefault="00D66636">
        <w:pPr>
          <w:pStyle w:val="ac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4097" type="#_x0000_t5" style="position:absolute;margin-left:1019.7pt;margin-top:0;width:107.15pt;height:109.7pt;z-index:251660288;mso-position-horizontal:right;mso-position-horizontal-relative:page;mso-position-vertical:bottom;mso-position-vertical-relative:page" adj="21600" fillcolor="#d2eaf1 [824]" stroked="f">
              <v:textbox style="mso-next-textbox:#_x0000_s4097">
                <w:txbxContent>
                  <w:p w:rsidR="00D66636" w:rsidRDefault="00D66636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4213F3" w:rsidRPr="004213F3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D5" w:rsidRDefault="008767D5" w:rsidP="00D66636">
      <w:pPr>
        <w:spacing w:after="0" w:line="240" w:lineRule="auto"/>
      </w:pPr>
      <w:r>
        <w:separator/>
      </w:r>
    </w:p>
  </w:footnote>
  <w:footnote w:type="continuationSeparator" w:id="1">
    <w:p w:rsidR="008767D5" w:rsidRDefault="008767D5" w:rsidP="00D6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262"/>
    <w:multiLevelType w:val="hybridMultilevel"/>
    <w:tmpl w:val="108E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158A7"/>
    <w:multiLevelType w:val="hybridMultilevel"/>
    <w:tmpl w:val="D34498F4"/>
    <w:lvl w:ilvl="0" w:tplc="342A8938">
      <w:start w:val="1"/>
      <w:numFmt w:val="decimal"/>
      <w:lvlText w:val="%1."/>
      <w:lvlJc w:val="left"/>
      <w:pPr>
        <w:ind w:left="1069" w:hanging="360"/>
      </w:pPr>
      <w:rPr>
        <w:rFonts w:ascii="Georgia" w:hAnsi="Georgia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D7D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5F64"/>
    <w:rsid w:val="00062698"/>
    <w:rsid w:val="00087ED2"/>
    <w:rsid w:val="000B785D"/>
    <w:rsid w:val="00195F64"/>
    <w:rsid w:val="0025066F"/>
    <w:rsid w:val="00257866"/>
    <w:rsid w:val="002974C2"/>
    <w:rsid w:val="002F5479"/>
    <w:rsid w:val="00383C90"/>
    <w:rsid w:val="003E0867"/>
    <w:rsid w:val="003E597B"/>
    <w:rsid w:val="003E7728"/>
    <w:rsid w:val="004213F3"/>
    <w:rsid w:val="00494672"/>
    <w:rsid w:val="00594F91"/>
    <w:rsid w:val="005A0BAA"/>
    <w:rsid w:val="00606A9E"/>
    <w:rsid w:val="006E36F8"/>
    <w:rsid w:val="007C4CAE"/>
    <w:rsid w:val="008767D5"/>
    <w:rsid w:val="00906BC0"/>
    <w:rsid w:val="009D04FF"/>
    <w:rsid w:val="009D62F5"/>
    <w:rsid w:val="00A24DE5"/>
    <w:rsid w:val="00AE1A4C"/>
    <w:rsid w:val="00B21F69"/>
    <w:rsid w:val="00B67543"/>
    <w:rsid w:val="00B83285"/>
    <w:rsid w:val="00B90313"/>
    <w:rsid w:val="00BA3378"/>
    <w:rsid w:val="00BD0CC5"/>
    <w:rsid w:val="00C7665B"/>
    <w:rsid w:val="00C94A17"/>
    <w:rsid w:val="00CD4043"/>
    <w:rsid w:val="00D66636"/>
    <w:rsid w:val="00D7795F"/>
    <w:rsid w:val="00E17006"/>
    <w:rsid w:val="00E40677"/>
    <w:rsid w:val="00E47B31"/>
    <w:rsid w:val="00EB22C5"/>
    <w:rsid w:val="00F10640"/>
    <w:rsid w:val="00F3020B"/>
    <w:rsid w:val="00F841DF"/>
    <w:rsid w:val="00F87631"/>
    <w:rsid w:val="00FB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974C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974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57866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6E36F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E36F8"/>
  </w:style>
  <w:style w:type="paragraph" w:styleId="a8">
    <w:name w:val="Balloon Text"/>
    <w:basedOn w:val="a"/>
    <w:link w:val="a9"/>
    <w:uiPriority w:val="99"/>
    <w:semiHidden/>
    <w:unhideWhenUsed/>
    <w:rsid w:val="000B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8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6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6636"/>
  </w:style>
  <w:style w:type="paragraph" w:styleId="ac">
    <w:name w:val="footer"/>
    <w:basedOn w:val="a"/>
    <w:link w:val="ad"/>
    <w:uiPriority w:val="99"/>
    <w:semiHidden/>
    <w:unhideWhenUsed/>
    <w:rsid w:val="00D6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6636"/>
  </w:style>
  <w:style w:type="paragraph" w:styleId="ae">
    <w:name w:val="List Paragraph"/>
    <w:basedOn w:val="a"/>
    <w:uiPriority w:val="34"/>
    <w:qFormat/>
    <w:rsid w:val="00087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97C123-73F3-45A5-A16D-235A333A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18</cp:revision>
  <cp:lastPrinted>2008-12-23T03:43:00Z</cp:lastPrinted>
  <dcterms:created xsi:type="dcterms:W3CDTF">2008-12-08T15:13:00Z</dcterms:created>
  <dcterms:modified xsi:type="dcterms:W3CDTF">2008-12-23T04:45:00Z</dcterms:modified>
</cp:coreProperties>
</file>